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33" w:rsidRPr="004D20C5" w:rsidRDefault="00076804" w:rsidP="0081699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…</w:t>
      </w:r>
      <w:r w:rsidR="0034069F">
        <w:rPr>
          <w:rFonts w:ascii="Calibri" w:hAnsi="Calibri" w:cs="Calibri"/>
          <w:b/>
          <w:sz w:val="22"/>
          <w:szCs w:val="22"/>
        </w:rPr>
        <w:t>/2022</w:t>
      </w:r>
    </w:p>
    <w:p w:rsidR="003E1F25" w:rsidRDefault="003E1F2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4D20C5">
        <w:rPr>
          <w:rFonts w:ascii="Calibri" w:hAnsi="Calibri" w:cs="Calibri"/>
          <w:b/>
          <w:sz w:val="22"/>
          <w:szCs w:val="22"/>
        </w:rPr>
        <w:t>(dalej: Umowa)</w:t>
      </w:r>
    </w:p>
    <w:p w:rsidR="006321F2" w:rsidRDefault="006321F2" w:rsidP="00816995">
      <w:pPr>
        <w:jc w:val="center"/>
        <w:rPr>
          <w:rFonts w:ascii="Calibri" w:hAnsi="Calibri" w:cs="Calibri"/>
          <w:b/>
          <w:sz w:val="22"/>
          <w:szCs w:val="22"/>
        </w:rPr>
      </w:pPr>
    </w:p>
    <w:p w:rsidR="006321F2" w:rsidRPr="004D20C5" w:rsidRDefault="006321F2" w:rsidP="00816995">
      <w:pPr>
        <w:jc w:val="center"/>
        <w:rPr>
          <w:rFonts w:ascii="Calibri" w:hAnsi="Calibri" w:cs="Calibri"/>
          <w:b/>
          <w:sz w:val="22"/>
          <w:szCs w:val="22"/>
        </w:rPr>
      </w:pPr>
    </w:p>
    <w:p w:rsidR="003E1F25" w:rsidRPr="004D20C5" w:rsidRDefault="00C91051" w:rsidP="00816995">
      <w:pPr>
        <w:rPr>
          <w:rFonts w:ascii="Calibri" w:hAnsi="Calibri" w:cs="Calibri"/>
          <w:sz w:val="22"/>
          <w:szCs w:val="22"/>
        </w:rPr>
      </w:pPr>
      <w:r w:rsidRPr="004D20C5">
        <w:rPr>
          <w:rFonts w:ascii="Calibri" w:hAnsi="Calibri" w:cs="Calibri"/>
          <w:sz w:val="22"/>
          <w:szCs w:val="22"/>
        </w:rPr>
        <w:t xml:space="preserve">zawarta w dniu </w:t>
      </w:r>
      <w:r w:rsidR="00076804">
        <w:rPr>
          <w:rFonts w:ascii="Calibri" w:hAnsi="Calibri" w:cs="Calibri"/>
          <w:sz w:val="22"/>
          <w:szCs w:val="22"/>
        </w:rPr>
        <w:t>…………………………………….</w:t>
      </w:r>
      <w:r w:rsidR="00451C33" w:rsidRPr="004D20C5">
        <w:rPr>
          <w:rFonts w:ascii="Calibri" w:hAnsi="Calibri" w:cs="Calibri"/>
          <w:sz w:val="22"/>
          <w:szCs w:val="22"/>
        </w:rPr>
        <w:t xml:space="preserve">. w Poznaniu pomiędzy </w:t>
      </w:r>
    </w:p>
    <w:p w:rsidR="00095E55" w:rsidRPr="006321F2" w:rsidRDefault="00095E55" w:rsidP="00095E55">
      <w:pPr>
        <w:rPr>
          <w:rFonts w:ascii="Calibri" w:hAnsi="Calibri" w:cs="Calibri"/>
          <w:b/>
          <w:color w:val="000000"/>
          <w:sz w:val="22"/>
          <w:szCs w:val="22"/>
        </w:rPr>
      </w:pPr>
      <w:r w:rsidRPr="006321F2">
        <w:rPr>
          <w:rFonts w:ascii="Calibri" w:hAnsi="Calibri" w:cs="Calibri"/>
          <w:b/>
          <w:color w:val="000000"/>
          <w:sz w:val="22"/>
          <w:szCs w:val="22"/>
        </w:rPr>
        <w:t>Miastem Poznań - Zespołem Szkół Mistrzostwa Sportowego Nr 2</w:t>
      </w:r>
    </w:p>
    <w:p w:rsidR="00095E55" w:rsidRPr="00095E55" w:rsidRDefault="00095E55" w:rsidP="00095E55">
      <w:pPr>
        <w:rPr>
          <w:rFonts w:ascii="Calibri" w:hAnsi="Calibri" w:cs="Calibri"/>
          <w:color w:val="000000"/>
          <w:sz w:val="22"/>
          <w:szCs w:val="22"/>
        </w:rPr>
      </w:pPr>
      <w:r w:rsidRPr="00095E55">
        <w:rPr>
          <w:rFonts w:ascii="Calibri" w:hAnsi="Calibri" w:cs="Calibri"/>
          <w:color w:val="000000"/>
          <w:sz w:val="22"/>
          <w:szCs w:val="22"/>
        </w:rPr>
        <w:t>61-714 Poznań, Al. Niepodległości 32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95E55">
        <w:rPr>
          <w:rFonts w:ascii="Calibri" w:hAnsi="Calibri" w:cs="Calibri"/>
          <w:color w:val="000000"/>
          <w:sz w:val="22"/>
          <w:szCs w:val="22"/>
        </w:rPr>
        <w:t>NIP 209-00-01-440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95E55">
        <w:rPr>
          <w:rFonts w:ascii="Calibri" w:hAnsi="Calibri" w:cs="Calibri"/>
          <w:color w:val="000000"/>
          <w:sz w:val="22"/>
          <w:szCs w:val="22"/>
        </w:rPr>
        <w:t>reprezentowanym przez:</w:t>
      </w:r>
    </w:p>
    <w:p w:rsidR="00095E55" w:rsidRPr="006321F2" w:rsidRDefault="00095E55" w:rsidP="00095E55">
      <w:pPr>
        <w:rPr>
          <w:rFonts w:ascii="Calibri" w:hAnsi="Calibri" w:cs="Calibri"/>
          <w:b/>
          <w:color w:val="000000"/>
          <w:sz w:val="22"/>
          <w:szCs w:val="22"/>
        </w:rPr>
      </w:pPr>
      <w:r w:rsidRPr="00095E55">
        <w:rPr>
          <w:rFonts w:ascii="Calibri" w:hAnsi="Calibri" w:cs="Calibri"/>
          <w:color w:val="000000"/>
          <w:sz w:val="22"/>
          <w:szCs w:val="22"/>
        </w:rPr>
        <w:t>Dyrektora Zespołu Szkół Mistrzostwa Sportowego nr 2</w:t>
      </w:r>
      <w:r w:rsidR="002403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E55">
        <w:rPr>
          <w:rFonts w:ascii="Calibri" w:hAnsi="Calibri" w:cs="Calibri"/>
          <w:color w:val="000000"/>
          <w:sz w:val="22"/>
          <w:szCs w:val="22"/>
        </w:rPr>
        <w:t xml:space="preserve">w Poznaniu </w:t>
      </w:r>
      <w:r w:rsidRPr="006321F2">
        <w:rPr>
          <w:rFonts w:ascii="Calibri" w:hAnsi="Calibri" w:cs="Calibri"/>
          <w:b/>
          <w:color w:val="000000"/>
          <w:sz w:val="22"/>
          <w:szCs w:val="22"/>
        </w:rPr>
        <w:t xml:space="preserve">Annę Mrówczyńską </w:t>
      </w:r>
    </w:p>
    <w:p w:rsidR="00B009E9" w:rsidRPr="00B009E9" w:rsidRDefault="00B009E9" w:rsidP="00095E55">
      <w:pPr>
        <w:rPr>
          <w:rFonts w:ascii="Calibri" w:hAnsi="Calibri" w:cs="Calibri"/>
          <w:b/>
          <w:color w:val="000000"/>
          <w:sz w:val="22"/>
          <w:szCs w:val="22"/>
        </w:rPr>
      </w:pPr>
      <w:r w:rsidRPr="00095E55">
        <w:rPr>
          <w:rFonts w:ascii="Calibri" w:hAnsi="Calibri" w:cs="Calibri"/>
          <w:color w:val="000000"/>
          <w:sz w:val="22"/>
          <w:szCs w:val="22"/>
        </w:rPr>
        <w:t xml:space="preserve">zwanym dalej </w:t>
      </w:r>
      <w:r w:rsidRPr="00B009E9">
        <w:rPr>
          <w:rFonts w:ascii="Calibri" w:hAnsi="Calibri" w:cs="Calibri"/>
          <w:b/>
          <w:color w:val="000000"/>
          <w:sz w:val="22"/>
          <w:szCs w:val="22"/>
        </w:rPr>
        <w:t>„ZAMAWIAJĄCYM”:</w:t>
      </w:r>
    </w:p>
    <w:p w:rsidR="00816995" w:rsidRPr="00952D96" w:rsidRDefault="00816995" w:rsidP="00816995">
      <w:pPr>
        <w:rPr>
          <w:rFonts w:ascii="Calibri" w:hAnsi="Calibri" w:cs="Calibri"/>
          <w:bCs/>
          <w:sz w:val="22"/>
          <w:szCs w:val="22"/>
        </w:rPr>
      </w:pPr>
      <w:r w:rsidRPr="00952D96">
        <w:rPr>
          <w:rFonts w:ascii="Calibri" w:hAnsi="Calibri" w:cs="Calibri"/>
          <w:bCs/>
          <w:sz w:val="22"/>
          <w:szCs w:val="22"/>
        </w:rPr>
        <w:t xml:space="preserve">a </w:t>
      </w:r>
    </w:p>
    <w:p w:rsidR="002403FC" w:rsidRDefault="00076804" w:rsidP="002403FC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………………………………………..</w:t>
      </w:r>
    </w:p>
    <w:p w:rsidR="00076804" w:rsidRDefault="00076804" w:rsidP="002403FC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………………………………………..</w:t>
      </w:r>
    </w:p>
    <w:p w:rsidR="00076804" w:rsidRDefault="00076804" w:rsidP="002403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………………………………………..</w:t>
      </w:r>
    </w:p>
    <w:p w:rsidR="002403FC" w:rsidRPr="002403FC" w:rsidRDefault="002403FC" w:rsidP="002403F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reprezentowana przez: </w:t>
      </w:r>
      <w:r w:rsidR="00076804">
        <w:rPr>
          <w:rFonts w:ascii="Calibri" w:hAnsi="Calibri" w:cs="Calibri"/>
          <w:b/>
          <w:sz w:val="22"/>
          <w:szCs w:val="22"/>
        </w:rPr>
        <w:t>………………………………………………</w:t>
      </w:r>
    </w:p>
    <w:p w:rsidR="00816995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952D96" w:rsidRDefault="00816995" w:rsidP="00816995">
      <w:pPr>
        <w:rPr>
          <w:rFonts w:ascii="Calibri" w:hAnsi="Calibri" w:cs="Calibri"/>
          <w:sz w:val="22"/>
          <w:szCs w:val="22"/>
        </w:rPr>
      </w:pPr>
      <w:r w:rsidRPr="00952D96">
        <w:rPr>
          <w:rFonts w:ascii="Calibri" w:hAnsi="Calibri" w:cs="Calibri"/>
          <w:sz w:val="22"/>
          <w:szCs w:val="22"/>
        </w:rPr>
        <w:t>łącznie zwanymi jako „</w:t>
      </w:r>
      <w:r w:rsidRPr="00952D96">
        <w:rPr>
          <w:rFonts w:ascii="Calibri" w:hAnsi="Calibri" w:cs="Calibri"/>
          <w:b/>
          <w:sz w:val="22"/>
          <w:szCs w:val="22"/>
        </w:rPr>
        <w:t>Strony</w:t>
      </w:r>
      <w:r w:rsidRPr="00952D96">
        <w:rPr>
          <w:rFonts w:ascii="Calibri" w:hAnsi="Calibri" w:cs="Calibri"/>
          <w:sz w:val="22"/>
          <w:szCs w:val="22"/>
        </w:rPr>
        <w:t>”, a każda z nich z osobna „</w:t>
      </w:r>
      <w:r w:rsidRPr="00952D96">
        <w:rPr>
          <w:rFonts w:ascii="Calibri" w:hAnsi="Calibri" w:cs="Calibri"/>
          <w:b/>
          <w:sz w:val="22"/>
          <w:szCs w:val="22"/>
        </w:rPr>
        <w:t>Stroną</w:t>
      </w:r>
      <w:r w:rsidRPr="00952D96">
        <w:rPr>
          <w:rFonts w:ascii="Calibri" w:hAnsi="Calibri" w:cs="Calibri"/>
          <w:sz w:val="22"/>
          <w:szCs w:val="22"/>
        </w:rPr>
        <w:t>”</w:t>
      </w:r>
    </w:p>
    <w:p w:rsidR="00816995" w:rsidRPr="00FB1814" w:rsidRDefault="00816995" w:rsidP="00816995">
      <w:pPr>
        <w:rPr>
          <w:rFonts w:ascii="Calibri" w:hAnsi="Calibri" w:cs="Calibri"/>
          <w:bCs/>
          <w:sz w:val="22"/>
          <w:szCs w:val="22"/>
        </w:rPr>
      </w:pP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została zawarta </w:t>
      </w:r>
      <w:r w:rsidRPr="00FB1814">
        <w:rPr>
          <w:rFonts w:ascii="Calibri" w:hAnsi="Calibri" w:cs="Calibri"/>
          <w:bCs/>
          <w:sz w:val="22"/>
          <w:szCs w:val="22"/>
        </w:rPr>
        <w:t xml:space="preserve">umowa </w:t>
      </w:r>
      <w:r w:rsidRPr="00FB1814">
        <w:rPr>
          <w:rFonts w:ascii="Calibri" w:hAnsi="Calibri" w:cs="Calibri"/>
          <w:sz w:val="22"/>
          <w:szCs w:val="22"/>
        </w:rPr>
        <w:t>następującej treści:</w:t>
      </w:r>
    </w:p>
    <w:p w:rsidR="00816995" w:rsidRPr="00FB1814" w:rsidRDefault="00816995" w:rsidP="00816995">
      <w:pPr>
        <w:ind w:left="284"/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pStyle w:val="Tekstpodstawowywcity3"/>
        <w:ind w:firstLine="567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 xml:space="preserve">Strony zgodnie oświadczają, że niniejsza umowa została zawarta po przeprowadzonym postępowaniu o zamówienie publiczne w trybie zapytania ofertowego – bez stosowania ustawy z dnia </w:t>
      </w:r>
      <w:r>
        <w:rPr>
          <w:rFonts w:ascii="Calibri" w:hAnsi="Calibri" w:cs="Calibri"/>
          <w:i w:val="0"/>
          <w:szCs w:val="22"/>
        </w:rPr>
        <w:t xml:space="preserve">           </w:t>
      </w:r>
      <w:r w:rsidRPr="00FB1814">
        <w:rPr>
          <w:rFonts w:ascii="Calibri" w:hAnsi="Calibri" w:cs="Calibri"/>
          <w:i w:val="0"/>
          <w:szCs w:val="22"/>
        </w:rPr>
        <w:t xml:space="preserve">11 września 2019 r. Prawo zamówień publicznych (tekst jednolity Dz. U. z 2019, poz. 2019 ze zm.) </w:t>
      </w:r>
      <w:r>
        <w:rPr>
          <w:rFonts w:ascii="Calibri" w:hAnsi="Calibri" w:cs="Calibri"/>
          <w:i w:val="0"/>
          <w:szCs w:val="22"/>
        </w:rPr>
        <w:t xml:space="preserve">                      </w:t>
      </w:r>
      <w:r w:rsidRPr="00FB1814">
        <w:rPr>
          <w:rFonts w:ascii="Calibri" w:hAnsi="Calibri" w:cs="Calibri"/>
          <w:i w:val="0"/>
          <w:szCs w:val="22"/>
        </w:rPr>
        <w:t>– art. 2 ust. 1 pkt. 1.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§1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Przedmiot umowy</w:t>
      </w:r>
    </w:p>
    <w:p w:rsidR="00816995" w:rsidRPr="00FB1814" w:rsidRDefault="00816995" w:rsidP="00816995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Przedmiotem umowy </w:t>
      </w:r>
      <w:r w:rsidR="00076804" w:rsidRPr="00076804">
        <w:rPr>
          <w:rFonts w:ascii="Calibri" w:hAnsi="Calibri" w:cs="Calibri"/>
          <w:b/>
          <w:sz w:val="22"/>
          <w:szCs w:val="22"/>
        </w:rPr>
        <w:t xml:space="preserve">jest </w:t>
      </w:r>
      <w:r w:rsidR="0034069F">
        <w:rPr>
          <w:rFonts w:asciiTheme="minorHAnsi" w:hAnsiTheme="minorHAnsi" w:cstheme="minorHAnsi"/>
          <w:b/>
          <w:sz w:val="22"/>
          <w:szCs w:val="22"/>
        </w:rPr>
        <w:t>p</w:t>
      </w:r>
      <w:r w:rsidR="0034069F" w:rsidRPr="0034069F">
        <w:rPr>
          <w:rFonts w:asciiTheme="minorHAnsi" w:hAnsiTheme="minorHAnsi" w:cstheme="minorHAnsi"/>
          <w:b/>
          <w:sz w:val="22"/>
          <w:szCs w:val="22"/>
        </w:rPr>
        <w:t>rzebudowa bieżni - rozbiegu do skoku w dal oraz zeskoczni</w:t>
      </w:r>
      <w:r w:rsidR="0034069F" w:rsidRPr="003406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6804" w:rsidRPr="0034069F">
        <w:rPr>
          <w:rFonts w:asciiTheme="minorHAnsi" w:hAnsiTheme="minorHAnsi" w:cstheme="minorHAnsi"/>
          <w:b/>
          <w:iCs/>
          <w:sz w:val="22"/>
          <w:szCs w:val="22"/>
        </w:rPr>
        <w:t>znajdującymi</w:t>
      </w:r>
      <w:r w:rsidR="00076804" w:rsidRPr="00076804">
        <w:rPr>
          <w:rFonts w:asciiTheme="minorHAnsi" w:hAnsiTheme="minorHAnsi" w:cstheme="minorHAnsi"/>
          <w:b/>
          <w:iCs/>
          <w:sz w:val="22"/>
          <w:szCs w:val="22"/>
        </w:rPr>
        <w:t xml:space="preserve"> się na terenie zielonym przy budynku szkoły </w:t>
      </w:r>
      <w:r w:rsidR="0024537A" w:rsidRPr="00076804">
        <w:rPr>
          <w:rFonts w:ascii="Calibri" w:hAnsi="Calibri" w:cs="Calibri"/>
          <w:b/>
          <w:bCs/>
          <w:iCs/>
          <w:sz w:val="22"/>
          <w:szCs w:val="22"/>
        </w:rPr>
        <w:t>należącego do Zespołu</w:t>
      </w:r>
      <w:r w:rsidR="00095E55" w:rsidRPr="00076804">
        <w:rPr>
          <w:rFonts w:ascii="Calibri" w:hAnsi="Calibri" w:cs="Calibri"/>
          <w:b/>
          <w:bCs/>
          <w:iCs/>
          <w:sz w:val="22"/>
          <w:szCs w:val="22"/>
        </w:rPr>
        <w:t xml:space="preserve"> Szkół Mistrzostwa Sportowego nr 2 w </w:t>
      </w:r>
      <w:r w:rsidR="00095E55" w:rsidRPr="00095E55">
        <w:rPr>
          <w:rFonts w:ascii="Calibri" w:hAnsi="Calibri" w:cs="Calibri"/>
          <w:b/>
          <w:bCs/>
          <w:iCs/>
          <w:sz w:val="22"/>
          <w:szCs w:val="22"/>
        </w:rPr>
        <w:t>Poznaniu</w:t>
      </w:r>
      <w:r w:rsidRPr="00FB1814">
        <w:rPr>
          <w:rFonts w:ascii="Calibri" w:hAnsi="Calibri" w:cs="Calibri"/>
          <w:sz w:val="22"/>
          <w:szCs w:val="22"/>
        </w:rPr>
        <w:t>, zgodnie z kosztorysem</w:t>
      </w:r>
      <w:r>
        <w:rPr>
          <w:rFonts w:ascii="Calibri" w:hAnsi="Calibri" w:cs="Calibri"/>
          <w:sz w:val="22"/>
          <w:szCs w:val="22"/>
        </w:rPr>
        <w:t>/ofertą</w:t>
      </w:r>
      <w:r w:rsidRPr="00FB1814">
        <w:rPr>
          <w:rFonts w:ascii="Calibri" w:hAnsi="Calibri" w:cs="Calibri"/>
          <w:sz w:val="22"/>
          <w:szCs w:val="22"/>
        </w:rPr>
        <w:t xml:space="preserve"> stanowiącym załącznik nr 1 do umowy.</w:t>
      </w:r>
    </w:p>
    <w:p w:rsidR="00816995" w:rsidRPr="00FB1814" w:rsidRDefault="00816995" w:rsidP="00816995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oświadcza, że posiada prawo do dysponowania nieruchomością na cele budowlane oraz posiada stosowne decyzje administracyjne zezwalające na realizację robót budowlanych objętych przedmiotem zamówienia.</w:t>
      </w:r>
    </w:p>
    <w:p w:rsidR="00816995" w:rsidRPr="00FB1814" w:rsidRDefault="00816995" w:rsidP="00816995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Wykonawca zobowiązuje się do dochowania najwyższej staranności i dbałości o interesy Zamawiającego przy wykonaniu Przedmiotu umowy.</w:t>
      </w:r>
    </w:p>
    <w:p w:rsidR="00816995" w:rsidRPr="00FB1814" w:rsidRDefault="00816995" w:rsidP="00816995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Wykonawca oświadcza, że prowadzi działalność gospodarczą w zakresie objętym Umową oraz, że posiada odpowiednie zaplecze logistyczne, wykwalifikowaną kadrę techniczną oraz doświadczenie i odpowiedni potencjał wykonawczy w zakresie wykonawstwa robót budowlanych oraz realizacji wszelkich postanowień Umowy. 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§2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Termin realizacji</w:t>
      </w:r>
    </w:p>
    <w:p w:rsidR="00816995" w:rsidRPr="00FB1814" w:rsidRDefault="00816995" w:rsidP="00816995">
      <w:pPr>
        <w:pStyle w:val="Akapitzlist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Termin realizacji przedmiotu umowy: </w:t>
      </w:r>
      <w:r w:rsidR="00B009E9" w:rsidRPr="00B009E9">
        <w:rPr>
          <w:rFonts w:ascii="Calibri" w:hAnsi="Calibri" w:cs="Calibri"/>
          <w:b/>
          <w:sz w:val="22"/>
          <w:szCs w:val="22"/>
        </w:rPr>
        <w:t xml:space="preserve">od dnia </w:t>
      </w:r>
      <w:r w:rsidR="00095E55">
        <w:rPr>
          <w:rFonts w:ascii="Calibri" w:hAnsi="Calibri" w:cs="Calibri"/>
          <w:b/>
          <w:sz w:val="22"/>
          <w:szCs w:val="22"/>
        </w:rPr>
        <w:t>zawarcia umowy do 45 dni</w:t>
      </w:r>
      <w:r w:rsidRPr="00FB1814">
        <w:rPr>
          <w:rFonts w:ascii="Calibri" w:hAnsi="Calibri" w:cs="Calibri"/>
          <w:sz w:val="22"/>
          <w:szCs w:val="22"/>
        </w:rPr>
        <w:t>, z zastrzeżeniem ust 2 i 3.</w:t>
      </w:r>
    </w:p>
    <w:p w:rsidR="00816995" w:rsidRPr="00FB1814" w:rsidRDefault="00816995" w:rsidP="00816995">
      <w:pPr>
        <w:pStyle w:val="Akapitzlist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Za termin zakończenia robót przyjmuje się datę zgodnego podpisania protokołu odbioru końcowego przez </w:t>
      </w:r>
      <w:r w:rsidRPr="00FB1814">
        <w:rPr>
          <w:rFonts w:ascii="Calibri" w:hAnsi="Calibri" w:cs="Calibri"/>
          <w:b/>
          <w:sz w:val="22"/>
          <w:szCs w:val="22"/>
        </w:rPr>
        <w:t>Wykonawcę i Zamawiającego</w:t>
      </w:r>
      <w:r w:rsidRPr="00FB1814">
        <w:rPr>
          <w:rFonts w:ascii="Calibri" w:hAnsi="Calibri" w:cs="Calibri"/>
          <w:sz w:val="22"/>
          <w:szCs w:val="22"/>
        </w:rPr>
        <w:t>, bez zastrzeżeń.</w:t>
      </w:r>
    </w:p>
    <w:p w:rsidR="00816995" w:rsidRPr="00FB1814" w:rsidRDefault="00816995" w:rsidP="00816995">
      <w:pPr>
        <w:pStyle w:val="Akapitzlist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Warunkiem skutecznego odbioru końcowego jest faktyczne zakończenie wszystkich prac objętych przedmiotem umowy oraz usunięcie wszelkich wad stwierdzonych w toku jego realizacji.</w:t>
      </w:r>
    </w:p>
    <w:p w:rsidR="00816995" w:rsidRPr="00FB1814" w:rsidRDefault="00816995" w:rsidP="00816995">
      <w:pPr>
        <w:pStyle w:val="Akapitzlist"/>
        <w:numPr>
          <w:ilvl w:val="0"/>
          <w:numId w:val="1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zobowiązany jest do usunięcia wad stwierdzonych w toku realizacji umowy lub stwierdzonych przy odbiorze końcowym w terminie 7 dni od dnia zgłoszenia ich przez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lub od daty niepodpisania protokołu końcowego robót z powodu stwierdzonych wad. Zapisy § 8 umowy w zakresie sposobu usunięcia wad stosuje się odpowiednio.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§3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lastRenderedPageBreak/>
        <w:t>Wynagrodzenie</w:t>
      </w:r>
    </w:p>
    <w:p w:rsidR="00816995" w:rsidRPr="00FB1814" w:rsidRDefault="00816995" w:rsidP="00816995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Za wykonanie przedmiotu umowy opisanego w § 1, </w:t>
      </w: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ustalają wynagrodzenie ryczałtowe określone na podstawie oferty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>, w kwocie: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2552"/>
      </w:tblGrid>
      <w:tr w:rsidR="00816995" w:rsidRPr="00280C85" w:rsidTr="006321F2">
        <w:trPr>
          <w:trHeight w:val="631"/>
        </w:trPr>
        <w:tc>
          <w:tcPr>
            <w:tcW w:w="2835" w:type="dxa"/>
            <w:shd w:val="clear" w:color="auto" w:fill="F2F2F2"/>
            <w:vAlign w:val="center"/>
          </w:tcPr>
          <w:p w:rsidR="00816995" w:rsidRPr="00FB1814" w:rsidRDefault="00816995" w:rsidP="00816995">
            <w:pPr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FB1814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Cena netto (PLN)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16995" w:rsidRPr="00FB1814" w:rsidRDefault="00816995" w:rsidP="00816995">
            <w:pPr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FB1814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Podatek VAT (PLN)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16995" w:rsidRPr="00FB1814" w:rsidRDefault="00816995" w:rsidP="00816995">
            <w:pPr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FB1814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Cena za całość zamówienia wraz z podatkiem VAT (PLN)</w:t>
            </w:r>
          </w:p>
        </w:tc>
      </w:tr>
      <w:tr w:rsidR="00816995" w:rsidRPr="00D577A0" w:rsidTr="006321F2">
        <w:trPr>
          <w:trHeight w:val="690"/>
        </w:trPr>
        <w:tc>
          <w:tcPr>
            <w:tcW w:w="2835" w:type="dxa"/>
            <w:shd w:val="clear" w:color="auto" w:fill="auto"/>
            <w:vAlign w:val="center"/>
          </w:tcPr>
          <w:p w:rsidR="00816995" w:rsidRPr="006321F2" w:rsidRDefault="00816995" w:rsidP="00816995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6995" w:rsidRPr="006321F2" w:rsidRDefault="00816995" w:rsidP="00816995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6995" w:rsidRPr="006321F2" w:rsidRDefault="00816995" w:rsidP="00816995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8"/>
              </w:rPr>
            </w:pPr>
          </w:p>
        </w:tc>
      </w:tr>
    </w:tbl>
    <w:p w:rsidR="00816995" w:rsidRPr="00FB1814" w:rsidRDefault="00816995" w:rsidP="00816995">
      <w:pPr>
        <w:pStyle w:val="Akapitzlist"/>
        <w:ind w:left="426"/>
        <w:jc w:val="both"/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postanawiają, że rozliczenie za wykonanie przedmiotu umowy nastąpi na podstawie prawidłowo wystawionej przez </w:t>
      </w:r>
      <w:r w:rsidRPr="00FB1814">
        <w:rPr>
          <w:rFonts w:ascii="Calibri" w:hAnsi="Calibri" w:cs="Calibri"/>
          <w:b/>
          <w:sz w:val="22"/>
          <w:szCs w:val="22"/>
        </w:rPr>
        <w:t>Wykonawcę</w:t>
      </w:r>
      <w:r w:rsidRPr="00FB1814">
        <w:rPr>
          <w:rFonts w:ascii="Calibri" w:hAnsi="Calibri" w:cs="Calibri"/>
          <w:sz w:val="22"/>
          <w:szCs w:val="22"/>
        </w:rPr>
        <w:t xml:space="preserve"> faktury VAT wystawionej po zakończeniu i odbiorze robót, potwierdzonych protokołem odbioru zaakceptowanym bez zastrzeżeń przez </w:t>
      </w: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umowy.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§4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 xml:space="preserve"> Warunki płatności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Zapłata wynagrodzenia nastąpi przelewem z rachunku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>, na wskazany</w:t>
      </w:r>
      <w:r w:rsidRPr="00FB1814">
        <w:rPr>
          <w:rFonts w:ascii="Calibri" w:hAnsi="Calibri" w:cs="Calibri"/>
          <w:sz w:val="22"/>
          <w:szCs w:val="22"/>
        </w:rPr>
        <w:br/>
        <w:t xml:space="preserve">w fakturze rachunek bankowy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="006321F2">
        <w:rPr>
          <w:rFonts w:ascii="Calibri" w:hAnsi="Calibri" w:cs="Calibri"/>
          <w:sz w:val="22"/>
          <w:szCs w:val="22"/>
        </w:rPr>
        <w:t xml:space="preserve"> </w:t>
      </w:r>
      <w:r w:rsidRPr="00FB1814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FB1814">
        <w:rPr>
          <w:rFonts w:ascii="Calibri" w:hAnsi="Calibri" w:cs="Calibri"/>
          <w:sz w:val="22"/>
          <w:szCs w:val="22"/>
        </w:rPr>
        <w:t xml:space="preserve">w terminie do 21 dni od dnia otrzymania prawidłowo i zasadnie wystawionych faktury VAT (tj. nieobarczonej błędami) wraz z </w:t>
      </w:r>
      <w:r w:rsidRPr="00AA2312">
        <w:rPr>
          <w:rFonts w:ascii="Calibri" w:hAnsi="Calibri" w:cs="Calibri"/>
          <w:sz w:val="22"/>
          <w:szCs w:val="22"/>
        </w:rPr>
        <w:t>dokumentami rozliczeniowymi</w:t>
      </w:r>
      <w:r w:rsidRPr="00AA2312">
        <w:rPr>
          <w:rFonts w:ascii="Calibri" w:hAnsi="Calibri" w:cs="Calibri"/>
          <w:b/>
          <w:bCs/>
          <w:iCs/>
          <w:sz w:val="22"/>
          <w:szCs w:val="22"/>
        </w:rPr>
        <w:t>.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 xml:space="preserve">Za dzień zapłaty przyjmuje się dzień dokonania przez </w:t>
      </w:r>
      <w:r w:rsidRPr="00AA2312">
        <w:rPr>
          <w:rFonts w:ascii="Calibri" w:hAnsi="Calibri" w:cs="Calibri"/>
          <w:b/>
          <w:sz w:val="22"/>
          <w:szCs w:val="22"/>
        </w:rPr>
        <w:t>Zamawiającego</w:t>
      </w:r>
      <w:r w:rsidRPr="00AA2312">
        <w:rPr>
          <w:rFonts w:ascii="Calibri" w:hAnsi="Calibri" w:cs="Calibri"/>
          <w:sz w:val="22"/>
          <w:szCs w:val="22"/>
        </w:rPr>
        <w:t xml:space="preserve"> polecenia przelewu na konto </w:t>
      </w:r>
      <w:r w:rsidRPr="00AA2312">
        <w:rPr>
          <w:rFonts w:ascii="Calibri" w:hAnsi="Calibri" w:cs="Calibri"/>
          <w:b/>
          <w:sz w:val="22"/>
          <w:szCs w:val="22"/>
        </w:rPr>
        <w:t>Wykonawcy</w:t>
      </w:r>
      <w:r w:rsidRPr="00AA2312">
        <w:rPr>
          <w:rFonts w:ascii="Calibri" w:hAnsi="Calibri" w:cs="Calibri"/>
          <w:sz w:val="22"/>
          <w:szCs w:val="22"/>
        </w:rPr>
        <w:t>.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>Podstawą wystawienia faktury jest podpisany przez Strony protokół odbioru robót bez istotnych uwag.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>Wykonawca oświadcza, że numer rachunku bankowego wskazany na fakturze będzie rachunkiem rozliczeniowym, umieszczonym na białej liście podatników VAT.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>Jeśli wskazany przez Wykonawcę numer rachunku bankowego nie będzie rachunkiem rozliczeniowym i nie zostanie umieszczony na białe liście podatników VAT, Zamawiający wstrzyma płatność do czasu przedłożenia przez Wykonawcę prawidłoweg</w:t>
      </w:r>
      <w:bookmarkStart w:id="0" w:name="_GoBack"/>
      <w:bookmarkEnd w:id="0"/>
      <w:r w:rsidRPr="00AA2312">
        <w:rPr>
          <w:rFonts w:ascii="Calibri" w:hAnsi="Calibri" w:cs="Calibri"/>
          <w:sz w:val="22"/>
          <w:szCs w:val="22"/>
        </w:rPr>
        <w:t>o numeru rachunku bankowego, o czym Zamawiający poinformuje Wykonawcę.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 xml:space="preserve">Zamawiający nie będzie ponosił odpowiedzialności wobec Wykonawcy w przypadku zapłaty należności umownej po terminie spowodowanej nieposiadaniem lub niewskazaniem rachunku rozliczeniowego i niezgodnością numeru rachunku bankowego wskazanego na białej liście podatników VAT. 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>Zamawiający ma prawo do wstrzymania wypłaty wynagrodzenia wskazanego na fakturze w przypadku, w którym podstawą wystawienia faktur były dokument odbioru, co do których Wykonawca nie posiada potwierdzenia odbioru dostawy bądź kwota na fakturze nie jest zgodna z wartością lub ilością dostarczonych do Zamawiającego towarów lub w przypadku, w którym na fakturze nie wskazano numeru oraz daty zawartej Umowy.</w:t>
      </w:r>
    </w:p>
    <w:p w:rsidR="00816995" w:rsidRPr="00AA2312" w:rsidRDefault="00816995" w:rsidP="00816995">
      <w:pPr>
        <w:pStyle w:val="Akapitzlist"/>
        <w:numPr>
          <w:ilvl w:val="0"/>
          <w:numId w:val="13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AA2312">
        <w:rPr>
          <w:rFonts w:ascii="Calibri" w:hAnsi="Calibri" w:cs="Calibri"/>
          <w:sz w:val="22"/>
          <w:szCs w:val="22"/>
        </w:rPr>
        <w:t>Wstrzymanie wypłaty wynagrodzenia, z przyczyny wskazanej w ust. 5-7, nie może być podstawą do naliczenia odsetek z tytułu opóźnień w płatnościach.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 xml:space="preserve">§5 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Wykonywanie świadczenia przez Wykonawcę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zobowiązuje się wykonać swoje świadczenie z uwzględnieniem najwyższej możliwej staranności, zasad rzetelnej wiedzy technicznej i sztuki budowlanej przy zachowaniu wymagań obowiązujących przepisów technicznych, a w szczególności ustawy z dnia 7 lipca 1994 r. Prawo budowlane (z późniejszymi zmianami) i przepisów wykonawczych wydanych na jej podstawie.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Do wykonania przedmiotu niniejszej umowy </w:t>
      </w:r>
      <w:r w:rsidRPr="00FB1814">
        <w:rPr>
          <w:rFonts w:ascii="Calibri" w:hAnsi="Calibri" w:cs="Calibri"/>
          <w:b/>
          <w:sz w:val="22"/>
          <w:szCs w:val="22"/>
        </w:rPr>
        <w:t xml:space="preserve">Wykonawca </w:t>
      </w:r>
      <w:r w:rsidRPr="00FB1814">
        <w:rPr>
          <w:rFonts w:ascii="Calibri" w:hAnsi="Calibri" w:cs="Calibri"/>
          <w:sz w:val="22"/>
          <w:szCs w:val="22"/>
        </w:rPr>
        <w:t>dostarczy na własny koszt i ryzyko, w ramach wynagrodzenia za przedmiot umowy, o którym mowa w § 3, wszelkie niezbędne materiały, wyposażenie techniczne, sprzęt oraz zapewni odpowiednio wykwalifikowany personel i nadzór.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Materiały i urządzenia, o których mowa powyżej, powinny odpowiadać co do jakości wymogom wyrobów dopuszczonych do obrotu i stosowania w budownictwie, określonym w prawie </w:t>
      </w:r>
      <w:r w:rsidRPr="00FB1814">
        <w:rPr>
          <w:rFonts w:ascii="Calibri" w:hAnsi="Calibri" w:cs="Calibri"/>
          <w:sz w:val="22"/>
          <w:szCs w:val="22"/>
        </w:rPr>
        <w:lastRenderedPageBreak/>
        <w:t>powszechnie obowiązującym w Polsce (w szczególności w ustawie Prawo budowlane oraz aktach wykonawczych do niej).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Na każde żądanie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obowiązany jest okazać w stosunku do wskazanych materiałów: certyfikat na znak bezpieczeństwa, deklarację zgodności lub certyfikat zgodności z Polską Normą lub aprobatę techniczną.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Do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należy zabezpieczenie miejsca prowadzenia robót budowlanych, w tym sprzętu, materiałów i urządzeń przed dostępem osób trzecich.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Po stronie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leżą w całości kwestie szeroko pojętego usuwania i zagospodarowywania odpadów powstałych w wyniku realizacji umowy.</w:t>
      </w:r>
    </w:p>
    <w:p w:rsidR="00816995" w:rsidRPr="00FB1814" w:rsidRDefault="00816995" w:rsidP="00816995">
      <w:pPr>
        <w:pStyle w:val="Akapitzlist"/>
        <w:numPr>
          <w:ilvl w:val="0"/>
          <w:numId w:val="14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Po zakończeniu wykonywania umowy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zobowiązany jest do uporządkowania terenu budowy i przekazania go </w:t>
      </w:r>
      <w:r w:rsidRPr="00FB1814">
        <w:rPr>
          <w:rFonts w:ascii="Calibri" w:hAnsi="Calibri" w:cs="Calibri"/>
          <w:b/>
          <w:sz w:val="22"/>
          <w:szCs w:val="22"/>
        </w:rPr>
        <w:t>Zamawiającemu</w:t>
      </w:r>
      <w:r w:rsidRPr="00FB1814">
        <w:rPr>
          <w:rFonts w:ascii="Calibri" w:hAnsi="Calibri" w:cs="Calibri"/>
          <w:sz w:val="22"/>
          <w:szCs w:val="22"/>
        </w:rPr>
        <w:t>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§6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Podwykonawcy</w:t>
      </w:r>
    </w:p>
    <w:p w:rsidR="00816995" w:rsidRPr="00FB1814" w:rsidRDefault="00816995" w:rsidP="00816995">
      <w:pPr>
        <w:pStyle w:val="Akapitzlist"/>
        <w:numPr>
          <w:ilvl w:val="0"/>
          <w:numId w:val="1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może zrealizować roboty budowlane wskazane w ofercie korzystając z pomocy podwykonawców.</w:t>
      </w:r>
    </w:p>
    <w:p w:rsidR="00816995" w:rsidRPr="00FB1814" w:rsidRDefault="00816995" w:rsidP="00816995">
      <w:pPr>
        <w:pStyle w:val="Akapitzlist"/>
        <w:numPr>
          <w:ilvl w:val="0"/>
          <w:numId w:val="15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Zlecenie robót budowlanych podwykonawcom w zakresie wskazanym w ofercie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stanowiącej załącznik nr 1 do umowy, dopuszczalne jest wyłącznie za uprzednią zgodą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>.</w:t>
      </w:r>
    </w:p>
    <w:p w:rsidR="00816995" w:rsidRPr="00FB1814" w:rsidRDefault="00816995" w:rsidP="00816995">
      <w:pPr>
        <w:jc w:val="both"/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 xml:space="preserve">§7 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Obowiązki Zamawiającego</w:t>
      </w:r>
    </w:p>
    <w:p w:rsidR="00816995" w:rsidRPr="00FB1814" w:rsidRDefault="00816995" w:rsidP="00816995">
      <w:pPr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Do obowiązków Zamawiającego należy:</w:t>
      </w:r>
    </w:p>
    <w:p w:rsidR="00816995" w:rsidRPr="00FB1814" w:rsidRDefault="00816995" w:rsidP="00816995">
      <w:pPr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1) Udostępnienie (przekazanie) terenu budowy wraz z niezbędnymi decyzjami administracyjnymi niezwłocznie od zgłoszenia przez </w:t>
      </w:r>
      <w:r w:rsidRPr="00FB1814">
        <w:rPr>
          <w:rFonts w:ascii="Calibri" w:hAnsi="Calibri" w:cs="Calibri"/>
          <w:b/>
          <w:sz w:val="22"/>
          <w:szCs w:val="22"/>
        </w:rPr>
        <w:t>Wykonawcę</w:t>
      </w:r>
      <w:r w:rsidRPr="00FB1814">
        <w:rPr>
          <w:rFonts w:ascii="Calibri" w:hAnsi="Calibri" w:cs="Calibri"/>
          <w:sz w:val="22"/>
          <w:szCs w:val="22"/>
        </w:rPr>
        <w:t xml:space="preserve"> zamiaru wejścia na budowę.</w:t>
      </w:r>
    </w:p>
    <w:p w:rsidR="00816995" w:rsidRPr="00FB1814" w:rsidRDefault="00816995" w:rsidP="00816995">
      <w:pPr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2) Przystąpienie do dokonywania odbiorów robót w terminie 7 dni od dnia powiadomienia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o gotowości do odbioru przedmiotu zamówienia.</w:t>
      </w:r>
    </w:p>
    <w:p w:rsidR="00816995" w:rsidRPr="00FB1814" w:rsidRDefault="00816995" w:rsidP="00816995">
      <w:pPr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3) Terminowa zapłata wynagrodzenia.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§8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Gwarancja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udziela </w:t>
      </w:r>
      <w:r w:rsidRPr="00FB1814">
        <w:rPr>
          <w:rFonts w:ascii="Calibri" w:hAnsi="Calibri" w:cs="Calibri"/>
          <w:b/>
          <w:sz w:val="22"/>
          <w:szCs w:val="22"/>
        </w:rPr>
        <w:t>Zamawiającemu</w:t>
      </w:r>
      <w:r w:rsidRPr="00FB1814">
        <w:rPr>
          <w:rFonts w:ascii="Calibri" w:hAnsi="Calibri" w:cs="Calibri"/>
          <w:sz w:val="22"/>
          <w:szCs w:val="22"/>
        </w:rPr>
        <w:t xml:space="preserve"> gwarancji na wykonane roboty budowlane, tj. </w:t>
      </w:r>
      <w:r w:rsidRPr="00FB1814">
        <w:rPr>
          <w:rFonts w:ascii="Calibri" w:hAnsi="Calibri" w:cs="Calibri"/>
          <w:b/>
          <w:sz w:val="22"/>
          <w:szCs w:val="22"/>
        </w:rPr>
        <w:t>36 miesięcznej</w:t>
      </w:r>
      <w:r w:rsidRPr="00FB1814">
        <w:rPr>
          <w:rFonts w:ascii="Calibri" w:hAnsi="Calibri" w:cs="Calibri"/>
          <w:sz w:val="22"/>
          <w:szCs w:val="22"/>
        </w:rPr>
        <w:t xml:space="preserve"> gwarancji na całość robót objętych przedmiotem umowy, licząc od dnia dokonania bezusterkowego odbioru końcowego przedmiotu umowy, chyba że na materiały producent udzielił dłuższej gwarancji.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może dochodzić roszczeń z tytułu gwarancji także po okresie wskazanym </w:t>
      </w:r>
      <w:r w:rsidRPr="00FB1814">
        <w:rPr>
          <w:rFonts w:ascii="Calibri" w:hAnsi="Calibri" w:cs="Calibri"/>
          <w:sz w:val="22"/>
          <w:szCs w:val="22"/>
        </w:rPr>
        <w:br/>
        <w:t>w ust. 1, jeżeli zgłosił wadę przed upływem tego okresu.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Wady i usterki zgłaszane będą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na piśmie poprzez osobiste wręczenie przedstawicielowi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(osoba w lokalu przedsiębiorstwa/miejscu zamieszkania, osoba reprezentująca podmiot, kierownik budowy) lub przesłanie listem poleconym (termin strony uważają za dochowany, jeżeli list został nadany przed upływem terminu) lub przesłanie faksem na numer wskazany przez </w:t>
      </w:r>
      <w:r w:rsidRPr="00FB1814">
        <w:rPr>
          <w:rFonts w:ascii="Calibri" w:hAnsi="Calibri" w:cs="Calibri"/>
          <w:b/>
          <w:sz w:val="22"/>
          <w:szCs w:val="22"/>
        </w:rPr>
        <w:t>Wykonawcę</w:t>
      </w:r>
      <w:r w:rsidRPr="00FB1814">
        <w:rPr>
          <w:rFonts w:ascii="Calibri" w:hAnsi="Calibri" w:cs="Calibri"/>
          <w:sz w:val="22"/>
          <w:szCs w:val="22"/>
        </w:rPr>
        <w:t xml:space="preserve"> lub przesłanie pocztą elektroniczną na adres wskazany przez </w:t>
      </w:r>
      <w:r w:rsidRPr="00FB1814">
        <w:rPr>
          <w:rFonts w:ascii="Calibri" w:hAnsi="Calibri" w:cs="Calibri"/>
          <w:b/>
          <w:sz w:val="22"/>
          <w:szCs w:val="22"/>
        </w:rPr>
        <w:t>Wykonawcę</w:t>
      </w:r>
      <w:r w:rsidRPr="00FB1814">
        <w:rPr>
          <w:rFonts w:ascii="Calibri" w:hAnsi="Calibri" w:cs="Calibri"/>
          <w:sz w:val="22"/>
          <w:szCs w:val="22"/>
        </w:rPr>
        <w:t>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oświadcza, że zobowiązuje się przystąpić do usuwania wad i usterek niezwłocznie, nie później niż w ciągu 2 dni roboczych od chwili zgłoszenia.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W przypadku stwierdzenia wad zagrażających bezpieczeństwu zdrowia, życia, mogących wyrządzić szkodę w środowisku naturalnym lub znaczną szkodę majątkową Wykonawca zobowiązuje się do usunięcia wady niezwłocznie, lecz nie później niż w ciągu 24 godzin od zgłoszenia.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uprawiony jest do wyznaczenia sposobu usunięcia wady, zaś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zobowiązuje się wadę usunąć niezależnie od wysokości kosztów z tym związanych.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 przypadku zwłoki w usuwaniu zgłoszonych wad i usterek lub nienależytego wykonania napraw gwarancyjnych </w:t>
      </w: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, po pisemnym wezwaniu i wyznaczaniu dodatkowego terminu do ich usunięcia ma prawo do przeprowadzenia prac polegających na usunięciu ujawnionych wad i </w:t>
      </w:r>
      <w:r w:rsidRPr="00FB1814">
        <w:rPr>
          <w:rFonts w:ascii="Calibri" w:hAnsi="Calibri" w:cs="Calibri"/>
          <w:sz w:val="22"/>
          <w:szCs w:val="22"/>
        </w:rPr>
        <w:lastRenderedPageBreak/>
        <w:t xml:space="preserve">usterek, przy pomocy innych podmiotów, na koszt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>, na co ten ostatni wyraża nieodwołalną zgodę.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 przypadku nieusunięcia wad lub usterek w terminach określonych w ust. 4 i 5 </w:t>
      </w: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niezależnie od wykonania uprawnień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przez inny podmiot, może naliczyć karę umowną.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nie może odmówić usunięcia wad i usterek bez względu na związane z tym koszty.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Do upływu okresu gwarancji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zobowiązany jest pisemnie informować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o zmianie swojej siedziby. W przypadku gdy list wysłany do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, na ostatnio podany adres, powróci z adnotacją np. .adresat nieznany", .adresat wyprowadził się", lub gdy list (polecony/za potwierdzenie odbioru) nie zostanie odebrany, </w:t>
      </w: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uprawniony jest do niezwłocznego przeprowadzenia prac polegających na usunięciu ujawnionych wad na koszt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>.</w:t>
      </w:r>
    </w:p>
    <w:p w:rsidR="00816995" w:rsidRPr="00FB1814" w:rsidRDefault="00816995" w:rsidP="00816995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oświadcza, że ponosi wobec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odpowiedzialność za wyrządzone szkody, będące normalnym następstwem niewykonania lub nienależytego wykonania umowy.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  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 xml:space="preserve">§9 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Prawo do odstąpienia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zastrzega siebie prawo do odstąpienia od umowy w sytuacji niewykonania przez </w:t>
      </w:r>
      <w:r w:rsidRPr="00FB1814">
        <w:rPr>
          <w:rFonts w:ascii="Calibri" w:hAnsi="Calibri" w:cs="Calibri"/>
          <w:b/>
          <w:sz w:val="22"/>
          <w:szCs w:val="22"/>
        </w:rPr>
        <w:t>Wykonawcę</w:t>
      </w:r>
      <w:r w:rsidRPr="00FB1814">
        <w:rPr>
          <w:rFonts w:ascii="Calibri" w:hAnsi="Calibri" w:cs="Calibri"/>
          <w:sz w:val="22"/>
          <w:szCs w:val="22"/>
        </w:rPr>
        <w:t xml:space="preserve"> zobowiązania w terminie określonym w § 2. Termin do wykonania prawa odstąpienia wynosi 15 dni od upływu terminu z § 2.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zastrzega sobie prawo do odstąpienia od umowy w sytuacji, gdy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realizuje przedmiot umowy niezgodnie z przepisami prawa powszechnie obowiązującego w Polsce, zasadami sztuki budowlanej lub zapisami umowy. W takiej sytuacji </w:t>
      </w: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ma prawo odstąpić od umowy w terminie 15 dni od dnia, w którym dowiedział się o realizacji przedmiotu umowy niezgodnie z przepisami prawa powszechnie obowiązującego, zasadami sztuki budowlanej, zapisami umowy.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Uprawnienie, o którym mowa w ust. 1 i 2, </w:t>
      </w: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może zrealizować w przypadku wystąpienia sytuacji będącej podstawą odstąpienia od umowy i wedle swojego wyboru może odstąpić od umowy w całości lub w części jeszcze niewykonanej.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 przypadku odstąpienia od Umowy w części jeszcze niewykonanej,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może żądać wyłącznie wynagrodzenia należnego z tytułu wykonania części umowy.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Odstąpienie od umowy nie powoduje wygaśnięcia kar umownych i roszczeń odszkodowawczych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>.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 przypadku odstąpienia od umowy,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niezwłocznie przekaże </w:t>
      </w:r>
      <w:r w:rsidRPr="00FB1814">
        <w:rPr>
          <w:rFonts w:ascii="Calibri" w:hAnsi="Calibri" w:cs="Calibri"/>
          <w:b/>
          <w:sz w:val="22"/>
          <w:szCs w:val="22"/>
        </w:rPr>
        <w:t>Zamawiającemu</w:t>
      </w:r>
      <w:r w:rsidRPr="00FB1814">
        <w:rPr>
          <w:rFonts w:ascii="Calibri" w:hAnsi="Calibri" w:cs="Calibri"/>
          <w:sz w:val="22"/>
          <w:szCs w:val="22"/>
        </w:rPr>
        <w:t xml:space="preserve"> wszelką dokumentację związaną z budową, a następnie </w:t>
      </w: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dokonają wspólnego protokolarnego odbioru wykonanych prac celem ich rozliczenia.</w:t>
      </w:r>
    </w:p>
    <w:p w:rsidR="00816995" w:rsidRPr="00FB1814" w:rsidRDefault="00816995" w:rsidP="00816995">
      <w:pPr>
        <w:pStyle w:val="Akapitzlist"/>
        <w:numPr>
          <w:ilvl w:val="0"/>
          <w:numId w:val="17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Nastąpiła istotna zmiana okoliczności powodujących, że wykonanie umowy nie leży w interesie publicznym, czego nie można było przewidzieć w chwili zawarcia umowy.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§10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 xml:space="preserve"> Kary umowne</w:t>
      </w:r>
    </w:p>
    <w:p w:rsidR="00816995" w:rsidRPr="00FB1814" w:rsidRDefault="00816995" w:rsidP="00816995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ustalają, że obowiązującą je formą odszkodowania stanowią kary umowne, z zastrzeżeniem ust 2.</w:t>
      </w:r>
    </w:p>
    <w:p w:rsidR="00816995" w:rsidRPr="00FB1814" w:rsidRDefault="00816995" w:rsidP="00816995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ustalają, że jeżeli wysokość kary umownej nie pokrywa poniesionej szkody, </w:t>
      </w: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mogą dochodzić odszkodowania w wysokości przekraczającej karę umowną na zasadach ogólnych.</w:t>
      </w:r>
    </w:p>
    <w:p w:rsidR="00816995" w:rsidRPr="00FB1814" w:rsidRDefault="00816995" w:rsidP="00816995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Kary umowne przysługują </w:t>
      </w:r>
      <w:r w:rsidRPr="00FB1814">
        <w:rPr>
          <w:rFonts w:ascii="Calibri" w:hAnsi="Calibri" w:cs="Calibri"/>
          <w:b/>
          <w:sz w:val="22"/>
          <w:szCs w:val="22"/>
        </w:rPr>
        <w:t>Zamawiającemu:</w:t>
      </w:r>
    </w:p>
    <w:p w:rsidR="00816995" w:rsidRPr="00FB1814" w:rsidRDefault="00816995" w:rsidP="00816995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za zwłokę w wykonaniu przedmiotu umowy w wysokości 0,5% wynagrodzenia brutto umowy za każdy dzień zwłoki,</w:t>
      </w:r>
    </w:p>
    <w:p w:rsidR="00816995" w:rsidRPr="00FB1814" w:rsidRDefault="00816995" w:rsidP="00816995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za zwłokę w usunięciu wad stwierdzonych przy odbiorze końcowym lub w okresie gwarancji i rękojmi za wady - w wysokości 0,1% wynagrodzenia brutto umowy, za każdy dzień zwłoki, liczony od dnia wyznaczonego na usunięcie wad,</w:t>
      </w:r>
    </w:p>
    <w:p w:rsidR="00816995" w:rsidRPr="00FB1814" w:rsidRDefault="00816995" w:rsidP="00816995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 tytułu odstąpienia przez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od umowy na podstawie ustawowego  prawa odstąpienia lub umownego odstąpienia z przyczyn zależnych od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 w wysokości 15% wynagrodzenia umownego brutto,</w:t>
      </w:r>
    </w:p>
    <w:p w:rsidR="00816995" w:rsidRPr="00FB1814" w:rsidRDefault="00816995" w:rsidP="00816995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lastRenderedPageBreak/>
        <w:t>Strony</w:t>
      </w:r>
      <w:r w:rsidRPr="00FB1814">
        <w:rPr>
          <w:rFonts w:ascii="Calibri" w:hAnsi="Calibri" w:cs="Calibri"/>
          <w:sz w:val="22"/>
          <w:szCs w:val="22"/>
        </w:rPr>
        <w:t xml:space="preserve"> ustalają, że </w:t>
      </w:r>
      <w:r w:rsidRPr="00FB1814">
        <w:rPr>
          <w:rFonts w:ascii="Calibri" w:hAnsi="Calibri" w:cs="Calibri"/>
          <w:b/>
          <w:sz w:val="22"/>
          <w:szCs w:val="22"/>
        </w:rPr>
        <w:t>Zamawiający</w:t>
      </w:r>
      <w:r w:rsidRPr="00FB1814">
        <w:rPr>
          <w:rFonts w:ascii="Calibri" w:hAnsi="Calibri" w:cs="Calibri"/>
          <w:sz w:val="22"/>
          <w:szCs w:val="22"/>
        </w:rPr>
        <w:t xml:space="preserve"> może potrącić z faktury wystawionej przez </w:t>
      </w:r>
      <w:r w:rsidRPr="00FB1814">
        <w:rPr>
          <w:rFonts w:ascii="Calibri" w:hAnsi="Calibri" w:cs="Calibri"/>
          <w:b/>
          <w:sz w:val="22"/>
          <w:szCs w:val="22"/>
        </w:rPr>
        <w:t>Wykonawcę</w:t>
      </w:r>
      <w:r w:rsidRPr="00FB1814">
        <w:rPr>
          <w:rFonts w:ascii="Calibri" w:hAnsi="Calibri" w:cs="Calibri"/>
          <w:sz w:val="22"/>
          <w:szCs w:val="22"/>
        </w:rPr>
        <w:t xml:space="preserve">, kwotę należnych kar umownych, przysługujących </w:t>
      </w:r>
      <w:r w:rsidRPr="00FB1814">
        <w:rPr>
          <w:rFonts w:ascii="Calibri" w:hAnsi="Calibri" w:cs="Calibri"/>
          <w:b/>
          <w:sz w:val="22"/>
          <w:szCs w:val="22"/>
        </w:rPr>
        <w:t>Zamawiającemu</w:t>
      </w:r>
      <w:r w:rsidRPr="00FB1814">
        <w:rPr>
          <w:rFonts w:ascii="Calibri" w:hAnsi="Calibri" w:cs="Calibri"/>
          <w:sz w:val="22"/>
          <w:szCs w:val="22"/>
        </w:rPr>
        <w:t xml:space="preserve"> zgodnie z treścią niniejszej umowy.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keepLines/>
        <w:autoSpaceDE w:val="0"/>
        <w:autoSpaceDN w:val="0"/>
        <w:adjustRightInd w:val="0"/>
        <w:ind w:right="27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FB1814">
        <w:rPr>
          <w:rFonts w:ascii="Calibri" w:hAnsi="Calibri" w:cs="Calibri"/>
          <w:b/>
          <w:bCs/>
          <w:iCs/>
          <w:color w:val="000000"/>
          <w:sz w:val="22"/>
          <w:szCs w:val="22"/>
        </w:rPr>
        <w:t>§ 11</w:t>
      </w:r>
    </w:p>
    <w:p w:rsidR="00816995" w:rsidRPr="00FB1814" w:rsidRDefault="00816995" w:rsidP="00816995">
      <w:pPr>
        <w:pStyle w:val="Nagwek9"/>
        <w:spacing w:line="240" w:lineRule="auto"/>
        <w:ind w:right="27"/>
        <w:rPr>
          <w:rFonts w:ascii="Calibri" w:hAnsi="Calibri" w:cs="Calibri"/>
          <w:i w:val="0"/>
          <w:sz w:val="22"/>
          <w:szCs w:val="22"/>
        </w:rPr>
      </w:pPr>
      <w:r w:rsidRPr="00FB1814">
        <w:rPr>
          <w:rFonts w:ascii="Calibri" w:hAnsi="Calibri" w:cs="Calibri"/>
          <w:i w:val="0"/>
          <w:sz w:val="22"/>
          <w:szCs w:val="22"/>
        </w:rPr>
        <w:t>Przedstawiciele stron</w:t>
      </w:r>
    </w:p>
    <w:p w:rsidR="00816995" w:rsidRPr="00B009E9" w:rsidRDefault="00816995" w:rsidP="00816995">
      <w:pPr>
        <w:keepLines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FB1814">
        <w:rPr>
          <w:rFonts w:ascii="Calibri" w:hAnsi="Calibri" w:cs="Calibri"/>
          <w:bCs/>
          <w:iCs/>
          <w:color w:val="000000"/>
          <w:sz w:val="22"/>
          <w:szCs w:val="22"/>
        </w:rPr>
        <w:t>Zamawiający</w:t>
      </w:r>
      <w:r w:rsidRPr="00FB1814">
        <w:rPr>
          <w:rFonts w:ascii="Calibri" w:hAnsi="Calibri" w:cs="Calibri"/>
          <w:iCs/>
          <w:color w:val="000000"/>
          <w:sz w:val="22"/>
          <w:szCs w:val="22"/>
        </w:rPr>
        <w:t xml:space="preserve"> powołuje inspektora nadzoru, którym </w:t>
      </w:r>
      <w:r w:rsidR="006321F2">
        <w:rPr>
          <w:rFonts w:ascii="Calibri" w:hAnsi="Calibri" w:cs="Calibri"/>
          <w:iCs/>
          <w:color w:val="000000"/>
          <w:sz w:val="22"/>
          <w:szCs w:val="22"/>
        </w:rPr>
        <w:t xml:space="preserve">jest </w:t>
      </w:r>
      <w:r w:rsidR="006321F2" w:rsidRPr="006321F2">
        <w:rPr>
          <w:rFonts w:ascii="Calibri" w:hAnsi="Calibri" w:cs="Calibri"/>
          <w:b/>
          <w:iCs/>
          <w:color w:val="000000"/>
          <w:sz w:val="22"/>
          <w:szCs w:val="22"/>
        </w:rPr>
        <w:t>Pan Ryszard Iwanus</w:t>
      </w:r>
      <w:r w:rsidRPr="00B009E9">
        <w:rPr>
          <w:rFonts w:ascii="Calibri" w:hAnsi="Calibri" w:cs="Calibri"/>
          <w:iCs/>
          <w:color w:val="000000"/>
          <w:sz w:val="22"/>
          <w:szCs w:val="22"/>
        </w:rPr>
        <w:t xml:space="preserve"> Inspektor nadzoru działa w granicach umocowania określonego przepisami ustawy Prawo budowlane oraz pełni bieżący nadzór nad realizacją przedmiotu umowy ze strony </w:t>
      </w:r>
      <w:r w:rsidRPr="00B009E9">
        <w:rPr>
          <w:rFonts w:ascii="Calibri" w:hAnsi="Calibri" w:cs="Calibri"/>
          <w:bCs/>
          <w:iCs/>
          <w:color w:val="000000"/>
          <w:sz w:val="22"/>
          <w:szCs w:val="22"/>
        </w:rPr>
        <w:t>Zamawiającego.</w:t>
      </w:r>
    </w:p>
    <w:p w:rsidR="00816995" w:rsidRPr="00FB1814" w:rsidRDefault="00816995" w:rsidP="00816995">
      <w:pPr>
        <w:keepLines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B009E9">
        <w:rPr>
          <w:rFonts w:ascii="Calibri" w:hAnsi="Calibri" w:cs="Calibri"/>
          <w:iCs/>
          <w:color w:val="000000"/>
          <w:sz w:val="22"/>
          <w:szCs w:val="22"/>
        </w:rPr>
        <w:t>Zamawiający ma prawo kontroli i zgłaszania uwag do wykonywanych</w:t>
      </w:r>
      <w:r w:rsidRPr="00FB1814">
        <w:rPr>
          <w:rFonts w:ascii="Calibri" w:hAnsi="Calibri" w:cs="Calibri"/>
          <w:iCs/>
          <w:color w:val="000000"/>
          <w:sz w:val="22"/>
          <w:szCs w:val="22"/>
        </w:rPr>
        <w:t xml:space="preserve"> robót.</w:t>
      </w:r>
    </w:p>
    <w:p w:rsidR="00816995" w:rsidRPr="00FB1814" w:rsidRDefault="00816995" w:rsidP="00816995">
      <w:pPr>
        <w:keepLines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>Wykonawca zobowiązany jest do niezwłocznego uwzględnienia zgłoszonych przez Zamawiającego uwag, o których mowa w ust. 2, z zastrzeżeniem ust. 4 w zakresie wykonywanych robót.</w:t>
      </w:r>
    </w:p>
    <w:p w:rsidR="00816995" w:rsidRPr="00FB1814" w:rsidRDefault="00816995" w:rsidP="00816995">
      <w:pPr>
        <w:keepLines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W przypadku nieuwzględnienia uwag Zamawiającego, o których mowa w ust. 2 Wykonawca zobowiązany jest w terminie dwóch dni od zgłoszenia uwag przez Zamawiającego do pisemnego uzasadnienia i poinformowania Zamawiającego o ich nieuwzględnieniu i </w:t>
      </w:r>
      <w:r w:rsidRPr="00FB1814">
        <w:rPr>
          <w:rFonts w:ascii="Calibri" w:hAnsi="Calibri" w:cs="Calibri"/>
          <w:iCs/>
          <w:sz w:val="22"/>
          <w:szCs w:val="22"/>
        </w:rPr>
        <w:t>przyczynie ich nieuwzględnienia.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§12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Zmiana umowy</w:t>
      </w:r>
    </w:p>
    <w:p w:rsidR="00816995" w:rsidRPr="00FB1814" w:rsidRDefault="00816995" w:rsidP="00816995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Dopuszczalna jest zmiana terminu realizacji umowy w przypadku wystąpienia okoliczności niezależnych od </w:t>
      </w:r>
      <w:r w:rsidRPr="00FB1814">
        <w:rPr>
          <w:rFonts w:ascii="Calibri" w:hAnsi="Calibri" w:cs="Calibri"/>
          <w:b/>
          <w:sz w:val="22"/>
          <w:szCs w:val="22"/>
        </w:rPr>
        <w:t>Wykonawcy</w:t>
      </w:r>
      <w:r w:rsidRPr="00FB1814">
        <w:rPr>
          <w:rFonts w:ascii="Calibri" w:hAnsi="Calibri" w:cs="Calibri"/>
          <w:sz w:val="22"/>
          <w:szCs w:val="22"/>
        </w:rPr>
        <w:t xml:space="preserve">, związanych z wystąpieniem warunków atmosferycznych uniemożliwiających wykonanie robót w ustalonym terminie, nie później jednak niż do </w:t>
      </w:r>
      <w:r w:rsidR="0024537A">
        <w:rPr>
          <w:rFonts w:ascii="Calibri" w:hAnsi="Calibri" w:cs="Calibri"/>
          <w:b/>
          <w:sz w:val="22"/>
          <w:szCs w:val="22"/>
        </w:rPr>
        <w:t>…………………..</w:t>
      </w:r>
      <w:r w:rsidRPr="00FB1814">
        <w:rPr>
          <w:rFonts w:ascii="Calibri" w:hAnsi="Calibri" w:cs="Calibri"/>
          <w:b/>
          <w:sz w:val="22"/>
          <w:szCs w:val="22"/>
        </w:rPr>
        <w:t>.</w:t>
      </w:r>
    </w:p>
    <w:p w:rsidR="00816995" w:rsidRPr="00FB1814" w:rsidRDefault="00816995" w:rsidP="00816995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Zmiany umowy wymagają formy pisemnej pod rygorem nieważności. Nie traktuje się jako zmian umowy zmiany danych o charakterze informacyjnym jak np.: dane adresowe </w:t>
      </w:r>
      <w:r w:rsidRPr="00FB1814">
        <w:rPr>
          <w:rFonts w:ascii="Calibri" w:hAnsi="Calibri" w:cs="Calibri"/>
          <w:b/>
          <w:sz w:val="22"/>
          <w:szCs w:val="22"/>
        </w:rPr>
        <w:t>Stron</w:t>
      </w:r>
      <w:r w:rsidRPr="00FB1814">
        <w:rPr>
          <w:rFonts w:ascii="Calibri" w:hAnsi="Calibri" w:cs="Calibri"/>
          <w:sz w:val="22"/>
          <w:szCs w:val="22"/>
        </w:rPr>
        <w:t xml:space="preserve">, dane osób uprawnionych do realizacji umowy i kontaktów. W takim przypadku konieczne jest jednak pisemne powiadomienie drugiej </w:t>
      </w:r>
      <w:r w:rsidRPr="00FB1814">
        <w:rPr>
          <w:rFonts w:ascii="Calibri" w:hAnsi="Calibri" w:cs="Calibri"/>
          <w:b/>
          <w:sz w:val="22"/>
          <w:szCs w:val="22"/>
        </w:rPr>
        <w:t>Strony</w:t>
      </w:r>
      <w:r w:rsidRPr="00FB1814">
        <w:rPr>
          <w:rFonts w:ascii="Calibri" w:hAnsi="Calibri" w:cs="Calibri"/>
          <w:sz w:val="22"/>
          <w:szCs w:val="22"/>
        </w:rPr>
        <w:t xml:space="preserve"> o takiej zmianie skierowane przez </w:t>
      </w:r>
      <w:r w:rsidRPr="00FB1814">
        <w:rPr>
          <w:rFonts w:ascii="Calibri" w:hAnsi="Calibri" w:cs="Calibri"/>
          <w:b/>
          <w:sz w:val="22"/>
          <w:szCs w:val="22"/>
        </w:rPr>
        <w:t>Stronę</w:t>
      </w:r>
      <w:r w:rsidRPr="00FB1814">
        <w:rPr>
          <w:rFonts w:ascii="Calibri" w:hAnsi="Calibri" w:cs="Calibri"/>
          <w:sz w:val="22"/>
          <w:szCs w:val="22"/>
        </w:rPr>
        <w:t>, której dotyczy zmiana.</w:t>
      </w:r>
    </w:p>
    <w:p w:rsidR="00816995" w:rsidRPr="00FB1814" w:rsidRDefault="00816995" w:rsidP="00816995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sz w:val="22"/>
          <w:szCs w:val="22"/>
        </w:rPr>
        <w:t xml:space="preserve">O wystąpieniu okoliczności mających wpływ na terminową realizację przedmiotu umowy </w:t>
      </w:r>
      <w:r w:rsidRPr="00FB1814">
        <w:rPr>
          <w:rFonts w:ascii="Calibri" w:hAnsi="Calibri" w:cs="Calibri"/>
          <w:b/>
          <w:sz w:val="22"/>
          <w:szCs w:val="22"/>
        </w:rPr>
        <w:t>Wykonawca</w:t>
      </w:r>
      <w:r w:rsidRPr="00FB1814">
        <w:rPr>
          <w:rFonts w:ascii="Calibri" w:hAnsi="Calibri" w:cs="Calibri"/>
          <w:sz w:val="22"/>
          <w:szCs w:val="22"/>
        </w:rPr>
        <w:t xml:space="preserve"> ma obowiązek niezwłocznie powiadomić </w:t>
      </w:r>
      <w:r w:rsidRPr="00FB1814">
        <w:rPr>
          <w:rFonts w:ascii="Calibri" w:hAnsi="Calibri" w:cs="Calibri"/>
          <w:b/>
          <w:sz w:val="22"/>
          <w:szCs w:val="22"/>
        </w:rPr>
        <w:t>Zamawiającego</w:t>
      </w:r>
      <w:r w:rsidRPr="00FB1814">
        <w:rPr>
          <w:rFonts w:ascii="Calibri" w:hAnsi="Calibri" w:cs="Calibri"/>
          <w:sz w:val="22"/>
          <w:szCs w:val="22"/>
        </w:rPr>
        <w:t xml:space="preserve"> na piśmie.</w:t>
      </w:r>
    </w:p>
    <w:p w:rsidR="00816995" w:rsidRPr="00FB1814" w:rsidRDefault="00816995" w:rsidP="00816995">
      <w:pPr>
        <w:rPr>
          <w:rFonts w:ascii="Calibri" w:hAnsi="Calibri" w:cs="Calibri"/>
          <w:sz w:val="22"/>
          <w:szCs w:val="22"/>
        </w:rPr>
      </w:pPr>
    </w:p>
    <w:p w:rsidR="00816995" w:rsidRPr="00816995" w:rsidRDefault="00816995" w:rsidP="00816995">
      <w:pPr>
        <w:jc w:val="center"/>
        <w:rPr>
          <w:rFonts w:ascii="Calibri" w:hAnsi="Calibri" w:cs="Calibri"/>
          <w:b/>
          <w:sz w:val="22"/>
          <w:szCs w:val="22"/>
        </w:rPr>
      </w:pPr>
      <w:r w:rsidRPr="00816995">
        <w:rPr>
          <w:rFonts w:ascii="Calibri" w:hAnsi="Calibri" w:cs="Calibri"/>
          <w:b/>
          <w:sz w:val="22"/>
          <w:szCs w:val="22"/>
        </w:rPr>
        <w:t>§13</w:t>
      </w:r>
    </w:p>
    <w:p w:rsidR="00816995" w:rsidRPr="00816995" w:rsidRDefault="00816995" w:rsidP="00816995">
      <w:pPr>
        <w:pStyle w:val="Nagwek8"/>
        <w:spacing w:before="0" w:after="0"/>
        <w:jc w:val="center"/>
        <w:rPr>
          <w:rFonts w:cs="Calibri"/>
          <w:b/>
          <w:i w:val="0"/>
          <w:sz w:val="22"/>
          <w:szCs w:val="22"/>
        </w:rPr>
      </w:pPr>
      <w:r w:rsidRPr="00816995">
        <w:rPr>
          <w:rFonts w:cs="Calibri"/>
          <w:b/>
          <w:i w:val="0"/>
          <w:sz w:val="22"/>
          <w:szCs w:val="22"/>
        </w:rPr>
        <w:t>Postanowienia końcowe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W przypadku sporu w sprawie zamówienia publicznego Wykonawca zobowiązany jest wyczerpać drogę postępowania reklamacyjnego, kierując swoje roszczenia do Zamawiającego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Wszelkie zmiany niniejszej umowy wymagają formy pisemnej w postaci aneksu pod rygorem nieważności.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W sprawach nieuregulowanych  niniejszą umową mają zastosowanie przepisy Kodeksu Cywilnego.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W czasie trwania niniejszej Umowy, Wykonawca będzie spełniać wymagania prawne zgodnie z Ustawą o Ochronie Danych Osobowych, a także innych przepisów prawa w celu prawidłowego wykonania niniejszej Umowy.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Wykonawca przyjmuje do wiadomości, że informacje dotyczące Przedmiotu umowy oraz wynagrodzenia stanowią informację publiczną.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Ewentualne spory powstałe na tle niniejszej umowy strony poddają rozstrzygnięciu właściwym sądom powszechnym w Poznaniu.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Podanie danych osobowych jest niezbędne do zawarcia i wykonywania umowy.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Dane osobowe wskazane w umowie (oraz w załącznikach do niej ) będą przetwarzane w celu jej zawarcia i wykonania.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Umowę sporządzono w dwóch jednobrzmiących egzemplarzach, po jednej dla każdej ze stron.</w:t>
      </w:r>
    </w:p>
    <w:p w:rsidR="00816995" w:rsidRPr="00FB1814" w:rsidRDefault="00816995" w:rsidP="00816995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/>
        <w:rPr>
          <w:rFonts w:ascii="Calibri" w:hAnsi="Calibri" w:cs="Calibri"/>
          <w:i w:val="0"/>
          <w:szCs w:val="22"/>
        </w:rPr>
      </w:pPr>
      <w:r w:rsidRPr="00FB1814">
        <w:rPr>
          <w:rFonts w:ascii="Calibri" w:hAnsi="Calibri" w:cs="Calibri"/>
          <w:i w:val="0"/>
          <w:szCs w:val="22"/>
        </w:rPr>
        <w:t>Załączniki stanowią integralną część Umowy. Załącznikami do Umowy na dzień jej zawarcia są:</w:t>
      </w:r>
    </w:p>
    <w:p w:rsidR="00816995" w:rsidRDefault="001E5EE1" w:rsidP="00816995">
      <w:pPr>
        <w:pStyle w:val="Akapitzlist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Nr 1 -</w:t>
      </w:r>
      <w:r w:rsidR="00816995" w:rsidRPr="00FB1814">
        <w:rPr>
          <w:rFonts w:ascii="Calibri" w:hAnsi="Calibri" w:cs="Calibri"/>
          <w:bCs/>
          <w:sz w:val="22"/>
          <w:szCs w:val="22"/>
        </w:rPr>
        <w:t xml:space="preserve"> oferta.</w:t>
      </w:r>
    </w:p>
    <w:p w:rsidR="00816995" w:rsidRPr="00B009E9" w:rsidRDefault="001E5EE1" w:rsidP="00816995">
      <w:pPr>
        <w:pStyle w:val="Akapitzlist"/>
        <w:numPr>
          <w:ilvl w:val="0"/>
          <w:numId w:val="8"/>
        </w:numPr>
        <w:rPr>
          <w:rFonts w:ascii="Calibri" w:hAnsi="Calibri" w:cs="Calibri"/>
          <w:bCs/>
          <w:sz w:val="22"/>
          <w:szCs w:val="22"/>
        </w:rPr>
      </w:pPr>
      <w:r w:rsidRPr="00B009E9">
        <w:rPr>
          <w:rFonts w:ascii="Calibri" w:hAnsi="Calibri" w:cs="Calibri"/>
          <w:bCs/>
          <w:sz w:val="22"/>
          <w:szCs w:val="22"/>
        </w:rPr>
        <w:t>Nr 2 – protokół odbioru</w:t>
      </w:r>
    </w:p>
    <w:p w:rsidR="00816995" w:rsidRPr="00FB1814" w:rsidRDefault="00816995" w:rsidP="0081699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16995" w:rsidRPr="00FB1814" w:rsidRDefault="00816995" w:rsidP="0081699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1814">
        <w:rPr>
          <w:rFonts w:ascii="Calibri" w:hAnsi="Calibri" w:cs="Calibr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816995" w:rsidRPr="00FB1814" w:rsidRDefault="00816995" w:rsidP="00816995">
      <w:pPr>
        <w:jc w:val="center"/>
        <w:rPr>
          <w:rFonts w:ascii="Calibri" w:hAnsi="Calibri" w:cs="Calibri"/>
          <w:sz w:val="22"/>
          <w:szCs w:val="22"/>
        </w:rPr>
      </w:pPr>
      <w:r w:rsidRPr="00FB1814">
        <w:rPr>
          <w:rFonts w:ascii="Calibri" w:hAnsi="Calibri" w:cs="Calibri"/>
          <w:b/>
          <w:sz w:val="22"/>
          <w:szCs w:val="22"/>
        </w:rPr>
        <w:t>ZAMAWIAJĄCY:                                                                                      WYKONAWCA:</w:t>
      </w:r>
    </w:p>
    <w:p w:rsidR="00451C33" w:rsidRPr="004D20C5" w:rsidRDefault="00451C33" w:rsidP="00816995">
      <w:pPr>
        <w:rPr>
          <w:rFonts w:ascii="Calibri" w:hAnsi="Calibri" w:cs="Calibri"/>
          <w:sz w:val="22"/>
          <w:szCs w:val="22"/>
        </w:rPr>
      </w:pPr>
    </w:p>
    <w:sectPr w:rsidR="00451C33" w:rsidRPr="004D20C5" w:rsidSect="00B009E9"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AC" w:rsidRDefault="004E72AC" w:rsidP="00E337DD">
      <w:r>
        <w:separator/>
      </w:r>
    </w:p>
  </w:endnote>
  <w:endnote w:type="continuationSeparator" w:id="0">
    <w:p w:rsidR="004E72AC" w:rsidRDefault="004E72AC" w:rsidP="00E3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AC" w:rsidRDefault="004E72AC" w:rsidP="00E337DD">
      <w:r>
        <w:separator/>
      </w:r>
    </w:p>
  </w:footnote>
  <w:footnote w:type="continuationSeparator" w:id="0">
    <w:p w:rsidR="004E72AC" w:rsidRDefault="004E72AC" w:rsidP="00E3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766"/>
    <w:multiLevelType w:val="hybridMultilevel"/>
    <w:tmpl w:val="CCE89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A44F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5F4"/>
    <w:multiLevelType w:val="hybridMultilevel"/>
    <w:tmpl w:val="53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D25"/>
    <w:multiLevelType w:val="hybridMultilevel"/>
    <w:tmpl w:val="7DA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68F9"/>
    <w:multiLevelType w:val="hybridMultilevel"/>
    <w:tmpl w:val="82E4C72C"/>
    <w:lvl w:ilvl="0" w:tplc="C4881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87AA9"/>
    <w:multiLevelType w:val="hybridMultilevel"/>
    <w:tmpl w:val="4A64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014D"/>
    <w:multiLevelType w:val="hybridMultilevel"/>
    <w:tmpl w:val="2B96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63D6"/>
    <w:multiLevelType w:val="singleLevel"/>
    <w:tmpl w:val="3202C6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BAE71DD"/>
    <w:multiLevelType w:val="hybridMultilevel"/>
    <w:tmpl w:val="DE5E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84277"/>
    <w:multiLevelType w:val="hybridMultilevel"/>
    <w:tmpl w:val="25162DF2"/>
    <w:lvl w:ilvl="0" w:tplc="10D4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62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CCC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38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4A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87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C4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88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0B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57FCC"/>
    <w:multiLevelType w:val="hybridMultilevel"/>
    <w:tmpl w:val="BA98D8F6"/>
    <w:lvl w:ilvl="0" w:tplc="04A44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47284"/>
    <w:multiLevelType w:val="hybridMultilevel"/>
    <w:tmpl w:val="1F903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67C9B"/>
    <w:multiLevelType w:val="hybridMultilevel"/>
    <w:tmpl w:val="15E8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C1EFA"/>
    <w:multiLevelType w:val="hybridMultilevel"/>
    <w:tmpl w:val="F2240A0A"/>
    <w:lvl w:ilvl="0" w:tplc="BF4EC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2B85"/>
    <w:multiLevelType w:val="hybridMultilevel"/>
    <w:tmpl w:val="99F8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D3461"/>
    <w:multiLevelType w:val="hybridMultilevel"/>
    <w:tmpl w:val="6C70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225BE"/>
    <w:multiLevelType w:val="hybridMultilevel"/>
    <w:tmpl w:val="6B0A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511FA"/>
    <w:multiLevelType w:val="hybridMultilevel"/>
    <w:tmpl w:val="952400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97B315B"/>
    <w:multiLevelType w:val="hybridMultilevel"/>
    <w:tmpl w:val="38BA8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33"/>
    <w:rsid w:val="00013638"/>
    <w:rsid w:val="00064C82"/>
    <w:rsid w:val="00076804"/>
    <w:rsid w:val="00095E55"/>
    <w:rsid w:val="000E17FE"/>
    <w:rsid w:val="001E5EE1"/>
    <w:rsid w:val="002403FC"/>
    <w:rsid w:val="0024537A"/>
    <w:rsid w:val="0027403E"/>
    <w:rsid w:val="00280589"/>
    <w:rsid w:val="002D7342"/>
    <w:rsid w:val="0034069F"/>
    <w:rsid w:val="00387E3F"/>
    <w:rsid w:val="003E1F25"/>
    <w:rsid w:val="00451C33"/>
    <w:rsid w:val="004B43DA"/>
    <w:rsid w:val="004D20C5"/>
    <w:rsid w:val="004E72AC"/>
    <w:rsid w:val="00546226"/>
    <w:rsid w:val="00552308"/>
    <w:rsid w:val="005E6740"/>
    <w:rsid w:val="006321F2"/>
    <w:rsid w:val="006B39FD"/>
    <w:rsid w:val="006C54BA"/>
    <w:rsid w:val="006E65F1"/>
    <w:rsid w:val="00760E21"/>
    <w:rsid w:val="0079731C"/>
    <w:rsid w:val="007C7468"/>
    <w:rsid w:val="007C77CB"/>
    <w:rsid w:val="00816995"/>
    <w:rsid w:val="008605AF"/>
    <w:rsid w:val="00890328"/>
    <w:rsid w:val="008E4568"/>
    <w:rsid w:val="009507FE"/>
    <w:rsid w:val="00A30820"/>
    <w:rsid w:val="00AA2312"/>
    <w:rsid w:val="00AD7A1F"/>
    <w:rsid w:val="00B009E9"/>
    <w:rsid w:val="00B14977"/>
    <w:rsid w:val="00BA62DC"/>
    <w:rsid w:val="00BD0255"/>
    <w:rsid w:val="00C016BC"/>
    <w:rsid w:val="00C91051"/>
    <w:rsid w:val="00CA359F"/>
    <w:rsid w:val="00CB5B9F"/>
    <w:rsid w:val="00CC3027"/>
    <w:rsid w:val="00D91340"/>
    <w:rsid w:val="00DC1CC9"/>
    <w:rsid w:val="00E337DD"/>
    <w:rsid w:val="00E54381"/>
    <w:rsid w:val="00E63E02"/>
    <w:rsid w:val="00F3053C"/>
    <w:rsid w:val="00F37E81"/>
    <w:rsid w:val="00F40B1F"/>
    <w:rsid w:val="00F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42C8F"/>
  <w15:docId w15:val="{EFF34962-2250-40C7-8C5D-E7AE95D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6995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CC3027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39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33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7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37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37DD"/>
    <w:rPr>
      <w:sz w:val="24"/>
      <w:szCs w:val="24"/>
    </w:rPr>
  </w:style>
  <w:style w:type="character" w:customStyle="1" w:styleId="Nagwek9Znak">
    <w:name w:val="Nagłówek 9 Znak"/>
    <w:link w:val="Nagwek9"/>
    <w:rsid w:val="00CC3027"/>
    <w:rPr>
      <w:b/>
      <w:bCs/>
      <w:i/>
      <w:iCs/>
      <w:color w:val="000000"/>
    </w:rPr>
  </w:style>
  <w:style w:type="character" w:customStyle="1" w:styleId="Nagwek8Znak">
    <w:name w:val="Nagłówek 8 Znak"/>
    <w:link w:val="Nagwek8"/>
    <w:uiPriority w:val="9"/>
    <w:semiHidden/>
    <w:rsid w:val="00816995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6995"/>
    <w:pPr>
      <w:ind w:left="426"/>
      <w:jc w:val="both"/>
    </w:pPr>
    <w:rPr>
      <w:i/>
      <w:sz w:val="22"/>
      <w:szCs w:val="20"/>
    </w:rPr>
  </w:style>
  <w:style w:type="character" w:customStyle="1" w:styleId="Tekstpodstawowywcity2Znak">
    <w:name w:val="Tekst podstawowy wcięty 2 Znak"/>
    <w:link w:val="Tekstpodstawowywcity2"/>
    <w:rsid w:val="00816995"/>
    <w:rPr>
      <w:i/>
      <w:sz w:val="22"/>
    </w:rPr>
  </w:style>
  <w:style w:type="paragraph" w:styleId="Tekstpodstawowywcity3">
    <w:name w:val="Body Text Indent 3"/>
    <w:basedOn w:val="Normalny"/>
    <w:link w:val="Tekstpodstawowywcity3Znak"/>
    <w:rsid w:val="00816995"/>
    <w:pPr>
      <w:ind w:firstLine="709"/>
      <w:jc w:val="both"/>
    </w:pPr>
    <w:rPr>
      <w:i/>
      <w:iCs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816995"/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8169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FBFB-5D51-4397-86AC-E86D1E75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</vt:lpstr>
    </vt:vector>
  </TitlesOfParts>
  <Company>UMP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</dc:title>
  <dc:creator>as</dc:creator>
  <cp:lastModifiedBy>Ania</cp:lastModifiedBy>
  <cp:revision>12</cp:revision>
  <cp:lastPrinted>2021-10-19T08:26:00Z</cp:lastPrinted>
  <dcterms:created xsi:type="dcterms:W3CDTF">2021-06-15T15:22:00Z</dcterms:created>
  <dcterms:modified xsi:type="dcterms:W3CDTF">2022-08-01T09:07:00Z</dcterms:modified>
</cp:coreProperties>
</file>