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C7" w:rsidRPr="00E871C7" w:rsidRDefault="00E871C7" w:rsidP="00E871C7">
      <w:pPr>
        <w:rPr>
          <w:rFonts w:ascii="Calibri Light" w:hAnsi="Calibri Light" w:cs="Calibri Light"/>
          <w:color w:val="203864"/>
          <w:sz w:val="18"/>
          <w:szCs w:val="18"/>
        </w:rPr>
      </w:pPr>
      <w:bookmarkStart w:id="0" w:name="_GoBack"/>
      <w:bookmarkEnd w:id="0"/>
      <w:r w:rsidRPr="00E871C7">
        <w:rPr>
          <w:rFonts w:ascii="Calibri Light" w:hAnsi="Calibri Light" w:cs="Calibri Light"/>
          <w:color w:val="203864"/>
          <w:sz w:val="18"/>
          <w:szCs w:val="18"/>
        </w:rPr>
        <w:t>Szanowni Państwo,</w:t>
      </w:r>
    </w:p>
    <w:p w:rsidR="00E871C7" w:rsidRPr="00E871C7" w:rsidRDefault="00E871C7" w:rsidP="00E871C7">
      <w:pPr>
        <w:pStyle w:val="Nagwek3"/>
        <w:rPr>
          <w:rFonts w:eastAsia="Times New Roman"/>
          <w:color w:val="203864"/>
          <w:sz w:val="18"/>
          <w:szCs w:val="18"/>
        </w:rPr>
      </w:pPr>
      <w:r w:rsidRPr="00E871C7">
        <w:rPr>
          <w:rFonts w:eastAsia="Times New Roman"/>
          <w:color w:val="203864"/>
          <w:sz w:val="18"/>
          <w:szCs w:val="18"/>
        </w:rPr>
        <w:t xml:space="preserve">bardzo się cieszę, że kolejny rok będziemy mieli przyjemność serwować posiłki dla Państwa dzieci :) </w:t>
      </w:r>
    </w:p>
    <w:p w:rsidR="00E871C7" w:rsidRPr="00E871C7" w:rsidRDefault="00E871C7" w:rsidP="00E871C7">
      <w:pPr>
        <w:pStyle w:val="Nagwek3"/>
        <w:rPr>
          <w:rFonts w:eastAsia="Times New Roman"/>
          <w:color w:val="203864"/>
          <w:sz w:val="18"/>
          <w:szCs w:val="18"/>
        </w:rPr>
      </w:pPr>
      <w:r w:rsidRPr="00E871C7">
        <w:rPr>
          <w:rFonts w:eastAsia="Times New Roman"/>
          <w:color w:val="203864"/>
          <w:sz w:val="18"/>
          <w:szCs w:val="18"/>
        </w:rPr>
        <w:t>Jeśli posiadacie Państwo już konto w aplikacji, będziemy prosili o ponowne wybranie klasy dla dziecka na aktywnym koncie.</w:t>
      </w:r>
    </w:p>
    <w:p w:rsidR="00E871C7" w:rsidRPr="00E871C7" w:rsidRDefault="00E871C7" w:rsidP="00E871C7">
      <w:pPr>
        <w:pStyle w:val="Nagwek3"/>
        <w:rPr>
          <w:rFonts w:eastAsia="Times New Roman"/>
          <w:color w:val="203864"/>
          <w:sz w:val="18"/>
          <w:szCs w:val="18"/>
        </w:rPr>
      </w:pPr>
      <w:r w:rsidRPr="00E871C7">
        <w:rPr>
          <w:rFonts w:eastAsia="Times New Roman"/>
          <w:color w:val="203864"/>
          <w:sz w:val="18"/>
          <w:szCs w:val="18"/>
        </w:rPr>
        <w:t>Bardzo proszę o przebrnięcie przez tą sporą garść praktycznych informacji.</w:t>
      </w:r>
    </w:p>
    <w:p w:rsidR="00E871C7" w:rsidRPr="00E871C7" w:rsidRDefault="00E871C7" w:rsidP="00E871C7">
      <w:pPr>
        <w:pStyle w:val="Nagwek3"/>
        <w:rPr>
          <w:rFonts w:eastAsia="Times New Roman"/>
          <w:b/>
          <w:bCs/>
          <w:color w:val="203864"/>
          <w:sz w:val="18"/>
          <w:szCs w:val="18"/>
        </w:rPr>
      </w:pPr>
      <w:r w:rsidRPr="00E871C7">
        <w:rPr>
          <w:rFonts w:eastAsia="Times New Roman"/>
          <w:color w:val="203864"/>
          <w:sz w:val="18"/>
          <w:szCs w:val="18"/>
        </w:rPr>
        <w:t xml:space="preserve">Jeśli nie posiadają Państwo konta prosimy o założenie konta w aplikacji </w:t>
      </w:r>
      <w:r w:rsidRPr="00E871C7">
        <w:rPr>
          <w:rFonts w:eastAsia="Times New Roman"/>
          <w:b/>
          <w:bCs/>
          <w:color w:val="203864"/>
          <w:sz w:val="18"/>
          <w:szCs w:val="18"/>
        </w:rPr>
        <w:t>zamowposilek.pl</w:t>
      </w:r>
    </w:p>
    <w:p w:rsidR="00E871C7" w:rsidRPr="00E871C7" w:rsidRDefault="00E871C7" w:rsidP="00E871C7">
      <w:pPr>
        <w:pStyle w:val="Nagwek3"/>
        <w:rPr>
          <w:rFonts w:eastAsia="Times New Roman"/>
          <w:b/>
          <w:bCs/>
          <w:color w:val="203864"/>
          <w:sz w:val="18"/>
          <w:szCs w:val="18"/>
        </w:rPr>
      </w:pPr>
    </w:p>
    <w:p w:rsidR="00E871C7" w:rsidRPr="00E871C7" w:rsidRDefault="00E871C7" w:rsidP="00E871C7">
      <w:pPr>
        <w:pStyle w:val="Nagwek3"/>
        <w:rPr>
          <w:rFonts w:eastAsia="Times New Roman"/>
          <w:color w:val="203864"/>
          <w:sz w:val="18"/>
          <w:szCs w:val="18"/>
        </w:rPr>
      </w:pPr>
      <w:r w:rsidRPr="00E871C7">
        <w:rPr>
          <w:rFonts w:eastAsia="Times New Roman"/>
          <w:color w:val="203864"/>
          <w:sz w:val="18"/>
          <w:szCs w:val="18"/>
        </w:rPr>
        <w:t xml:space="preserve">Rejestracji proszę dokonywać tylko przez poniższy link: </w:t>
      </w:r>
    </w:p>
    <w:p w:rsidR="00E871C7" w:rsidRPr="00E871C7" w:rsidRDefault="001B7895" w:rsidP="00E871C7">
      <w:pPr>
        <w:rPr>
          <w:b/>
          <w:bCs/>
          <w:color w:val="203864"/>
          <w:sz w:val="18"/>
          <w:szCs w:val="18"/>
        </w:rPr>
      </w:pPr>
      <w:hyperlink r:id="rId5" w:history="1">
        <w:r w:rsidR="00E871C7" w:rsidRPr="00E871C7">
          <w:rPr>
            <w:rStyle w:val="Hipercze"/>
            <w:b/>
            <w:bCs/>
            <w:color w:val="203864"/>
            <w:sz w:val="18"/>
            <w:szCs w:val="18"/>
          </w:rPr>
          <w:t>https://bit.ly/3y02pih</w:t>
        </w:r>
      </w:hyperlink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</w:rPr>
        <w:t>Poniżej znajdują się linki do filmów instruktażowych (należy kliknąć w poniższe linki aby otworzyć):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</w:rPr>
        <w:t>jak się zarejestrować:</w:t>
      </w:r>
    </w:p>
    <w:p w:rsidR="00E871C7" w:rsidRPr="00E871C7" w:rsidRDefault="001B7895" w:rsidP="00E871C7">
      <w:pPr>
        <w:pStyle w:val="Tre"/>
        <w:rPr>
          <w:rFonts w:ascii="Calibri Light" w:hAnsi="Calibri Light" w:cs="Calibri Light"/>
          <w:color w:val="203864"/>
          <w:sz w:val="18"/>
          <w:szCs w:val="18"/>
          <w:u w:val="single"/>
          <w:shd w:val="clear" w:color="auto" w:fill="FFFFFF"/>
          <w:lang w:val="en-US"/>
        </w:rPr>
      </w:pPr>
      <w:hyperlink r:id="rId6" w:history="1">
        <w:r w:rsidR="00E871C7" w:rsidRPr="00E871C7">
          <w:rPr>
            <w:rStyle w:val="Hipercze"/>
            <w:b/>
            <w:bCs/>
            <w:color w:val="203864"/>
            <w:sz w:val="18"/>
            <w:szCs w:val="18"/>
            <w:shd w:val="clear" w:color="auto" w:fill="FFFFFF"/>
            <w:lang w:val="en-US"/>
          </w:rPr>
          <w:t>https://youtu.be/mVUF8pUVsQM</w:t>
        </w:r>
      </w:hyperlink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</w:rPr>
        <w:t xml:space="preserve">jak płacić i zamawiać posiłki: </w:t>
      </w:r>
    </w:p>
    <w:p w:rsidR="00E871C7" w:rsidRPr="00E871C7" w:rsidRDefault="001B7895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hyperlink r:id="rId7" w:history="1">
        <w:r w:rsidR="00E871C7" w:rsidRPr="00E871C7">
          <w:rPr>
            <w:rStyle w:val="Hipercze"/>
            <w:b/>
            <w:bCs/>
            <w:color w:val="203864"/>
            <w:sz w:val="18"/>
            <w:szCs w:val="18"/>
          </w:rPr>
          <w:t>https://bit.ly/2J7o0xz</w:t>
        </w:r>
      </w:hyperlink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  <w:u w:val="single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  <w:u w:val="single"/>
        </w:rPr>
        <w:t>Cena w nowym roku szkolnym wynosi: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b/>
          <w:bCs/>
          <w:color w:val="203864"/>
          <w:sz w:val="18"/>
          <w:szCs w:val="18"/>
        </w:rPr>
        <w:t>Pakiet: Śniadanie + kolacja standard (każde po 9 zł) razem za 18zł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b/>
          <w:bCs/>
          <w:color w:val="203864"/>
          <w:sz w:val="18"/>
          <w:szCs w:val="18"/>
        </w:rPr>
        <w:t>Pakiet: Powiększone śniadanie +kolacja (każde po 14 zł) razem 28zł</w:t>
      </w:r>
      <w:r w:rsidRPr="00E871C7">
        <w:rPr>
          <w:color w:val="203864"/>
          <w:sz w:val="18"/>
          <w:szCs w:val="18"/>
        </w:rPr>
        <w:t xml:space="preserve"> – pakiet na prośbę rodziców dzieci o podwyższonym zapotrzebowaniu kalorycznym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b/>
          <w:bCs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</w:rPr>
        <w:t>Zestaw obiadowy (zupa + drugie danie) 12 zł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  <w:u w:val="single"/>
        </w:rPr>
        <w:t xml:space="preserve">Możliwe jest wykupywanie </w:t>
      </w:r>
      <w:r w:rsidRPr="00E871C7">
        <w:rPr>
          <w:color w:val="1F497D"/>
          <w:sz w:val="18"/>
          <w:szCs w:val="18"/>
          <w:u w:val="single"/>
        </w:rPr>
        <w:t>trzech</w:t>
      </w:r>
      <w:r w:rsidRPr="00E871C7">
        <w:rPr>
          <w:color w:val="203864"/>
          <w:sz w:val="18"/>
          <w:szCs w:val="18"/>
          <w:u w:val="single"/>
        </w:rPr>
        <w:t xml:space="preserve"> opcji</w:t>
      </w:r>
      <w:r w:rsidRPr="00E871C7">
        <w:rPr>
          <w:color w:val="203864"/>
          <w:sz w:val="18"/>
          <w:szCs w:val="18"/>
        </w:rPr>
        <w:t>:</w:t>
      </w:r>
    </w:p>
    <w:p w:rsidR="00E871C7" w:rsidRPr="00E871C7" w:rsidRDefault="00E871C7" w:rsidP="00E871C7">
      <w:pPr>
        <w:pStyle w:val="Akapitzlist"/>
        <w:numPr>
          <w:ilvl w:val="0"/>
          <w:numId w:val="1"/>
        </w:numPr>
        <w:rPr>
          <w:color w:val="203864"/>
          <w:sz w:val="18"/>
          <w:szCs w:val="18"/>
        </w:rPr>
      </w:pPr>
      <w:r w:rsidRPr="00E871C7">
        <w:rPr>
          <w:color w:val="1F497D"/>
          <w:sz w:val="18"/>
          <w:szCs w:val="18"/>
        </w:rPr>
        <w:t>Zestaw obiadowy</w:t>
      </w:r>
    </w:p>
    <w:p w:rsidR="00E871C7" w:rsidRPr="00E871C7" w:rsidRDefault="00E871C7" w:rsidP="00E871C7">
      <w:pPr>
        <w:pStyle w:val="Akapitzlist"/>
        <w:numPr>
          <w:ilvl w:val="0"/>
          <w:numId w:val="1"/>
        </w:numPr>
        <w:rPr>
          <w:color w:val="203864"/>
          <w:sz w:val="18"/>
          <w:szCs w:val="18"/>
        </w:rPr>
      </w:pPr>
      <w:r w:rsidRPr="00E871C7">
        <w:rPr>
          <w:color w:val="1F497D"/>
          <w:sz w:val="18"/>
          <w:szCs w:val="18"/>
        </w:rPr>
        <w:t>Śniadanie + kolacja</w:t>
      </w:r>
    </w:p>
    <w:p w:rsidR="00E871C7" w:rsidRPr="00E871C7" w:rsidRDefault="00E871C7" w:rsidP="00E871C7">
      <w:pPr>
        <w:pStyle w:val="Akapitzlist"/>
        <w:numPr>
          <w:ilvl w:val="0"/>
          <w:numId w:val="1"/>
        </w:num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śniadanie + obiad + kolacja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Nie ma możliwości wykupienia tylko śniadania lub tylko kolacji.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</w:p>
    <w:p w:rsidR="00E871C7" w:rsidRPr="00E871C7" w:rsidRDefault="00E871C7" w:rsidP="00E871C7">
      <w:pPr>
        <w:rPr>
          <w:b/>
          <w:bCs/>
          <w:color w:val="203864"/>
          <w:sz w:val="18"/>
          <w:szCs w:val="18"/>
        </w:rPr>
      </w:pPr>
      <w:r w:rsidRPr="00E871C7">
        <w:rPr>
          <w:b/>
          <w:bCs/>
          <w:color w:val="203864"/>
          <w:sz w:val="18"/>
          <w:szCs w:val="18"/>
        </w:rPr>
        <w:t>Wydawanie posiłków: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  <w:u w:val="single"/>
        </w:rPr>
        <w:t>Obiady</w:t>
      </w:r>
      <w:r w:rsidRPr="00E871C7">
        <w:rPr>
          <w:color w:val="203864"/>
          <w:sz w:val="18"/>
          <w:szCs w:val="18"/>
        </w:rPr>
        <w:t xml:space="preserve"> będą wydawane na miejscu</w:t>
      </w:r>
      <w:r w:rsidRPr="00E871C7">
        <w:rPr>
          <w:sz w:val="18"/>
          <w:szCs w:val="18"/>
        </w:rPr>
        <w:t xml:space="preserve"> (ul. Młyńska 11)</w:t>
      </w:r>
      <w:r w:rsidRPr="00E871C7">
        <w:rPr>
          <w:color w:val="203864"/>
          <w:sz w:val="18"/>
          <w:szCs w:val="18"/>
        </w:rPr>
        <w:t xml:space="preserve"> w godzinach 13-15. </w:t>
      </w:r>
    </w:p>
    <w:p w:rsidR="00E871C7" w:rsidRPr="00E871C7" w:rsidRDefault="00E871C7" w:rsidP="00E871C7">
      <w:pPr>
        <w:rPr>
          <w:color w:val="203864"/>
          <w:sz w:val="18"/>
          <w:szCs w:val="18"/>
          <w:u w:val="single"/>
        </w:rPr>
      </w:pPr>
      <w:r w:rsidRPr="00E871C7">
        <w:rPr>
          <w:color w:val="203864"/>
          <w:sz w:val="18"/>
          <w:szCs w:val="18"/>
          <w:u w:val="single"/>
        </w:rPr>
        <w:t>*</w:t>
      </w:r>
      <w:r w:rsidRPr="00E871C7">
        <w:rPr>
          <w:b/>
          <w:bCs/>
          <w:color w:val="203864"/>
          <w:sz w:val="18"/>
          <w:szCs w:val="18"/>
          <w:u w:val="single"/>
        </w:rPr>
        <w:t>Proszę o zgłoszenie mi wszelkich uwag dotyczących godzin wydawania posiłku przed rozpoczęciem roku szkolnego</w:t>
      </w:r>
      <w:r w:rsidRPr="00E871C7">
        <w:rPr>
          <w:color w:val="203864"/>
          <w:sz w:val="18"/>
          <w:szCs w:val="18"/>
          <w:u w:val="single"/>
        </w:rPr>
        <w:t xml:space="preserve">, </w:t>
      </w:r>
    </w:p>
    <w:p w:rsidR="00E871C7" w:rsidRPr="00E871C7" w:rsidRDefault="00E871C7" w:rsidP="00E871C7">
      <w:pPr>
        <w:rPr>
          <w:color w:val="203864"/>
          <w:sz w:val="18"/>
          <w:szCs w:val="18"/>
          <w:u w:val="single"/>
        </w:rPr>
      </w:pPr>
      <w:r w:rsidRPr="00E871C7">
        <w:rPr>
          <w:color w:val="203864"/>
          <w:sz w:val="18"/>
          <w:szCs w:val="18"/>
          <w:u w:val="single"/>
        </w:rPr>
        <w:t>będziemy się starali dostosować godziny do większości dzieci.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  <w:u w:val="single"/>
        </w:rPr>
        <w:t>Śniadania oraz kolacje</w:t>
      </w:r>
      <w:r w:rsidRPr="00E871C7">
        <w:rPr>
          <w:color w:val="203864"/>
          <w:sz w:val="18"/>
          <w:szCs w:val="18"/>
        </w:rPr>
        <w:t xml:space="preserve"> będą przyszykowane w szczelnie zamkniętych pojemnikach oraz będą gotowe do odbioru z udostępnionej lodówki.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Dzieci wracają z treningów oraz szkół w bardzo różnych porach, lodówka umożliwia im skorzystanie z posiłku w dogodnej dla siebie porze.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W lodówce można przechowywać wyłącznie produkty naszej firmy i szczelnie zamknięte.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Lodówka oczywiście ze względów bezpieczeństwa, będzie czyszczona z posiłków, które nie zostaną odebrane w dniu wydania posiłku.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Klucz do lodówki, tak jak w roku ubiegłym, dostępny będzie dla dzieci w pokoju wychowawców.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Przez aplikację można będzie również zgłosić chęć spakowania obiadu na wynos (pozostawimy taki obiad również w lodówce).</w:t>
      </w:r>
    </w:p>
    <w:p w:rsidR="00E871C7" w:rsidRPr="00E871C7" w:rsidRDefault="00E871C7" w:rsidP="00E871C7">
      <w:pPr>
        <w:rPr>
          <w:color w:val="203864"/>
          <w:sz w:val="18"/>
          <w:szCs w:val="18"/>
        </w:rPr>
      </w:pPr>
      <w:r w:rsidRPr="00E871C7">
        <w:rPr>
          <w:color w:val="203864"/>
          <w:sz w:val="18"/>
          <w:szCs w:val="18"/>
        </w:rPr>
        <w:t>Koszt opakowania dla zestawu obiadowego to 1 zł.</w:t>
      </w:r>
    </w:p>
    <w:p w:rsidR="00E871C7" w:rsidRPr="00E871C7" w:rsidRDefault="00E871C7" w:rsidP="00E871C7">
      <w:pPr>
        <w:pStyle w:val="Tre"/>
        <w:rPr>
          <w:rFonts w:ascii="Calibri" w:hAnsi="Calibri" w:cs="Calibri"/>
          <w:b/>
          <w:bCs/>
          <w:color w:val="203864"/>
          <w:sz w:val="18"/>
          <w:szCs w:val="18"/>
        </w:rPr>
      </w:pPr>
    </w:p>
    <w:p w:rsidR="00E871C7" w:rsidRPr="00E871C7" w:rsidRDefault="00E871C7" w:rsidP="00E871C7">
      <w:pPr>
        <w:pStyle w:val="Tre"/>
        <w:rPr>
          <w:rFonts w:ascii="Calibri Light" w:hAnsi="Calibri Light" w:cs="Calibri Light"/>
          <w:b/>
          <w:bCs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</w:rPr>
        <w:t xml:space="preserve">Zamówienia należy składać z </w:t>
      </w: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  <w:u w:val="single"/>
        </w:rPr>
        <w:t>wyprzedzeniem do soboty 9:00 na cały tydzień</w:t>
      </w: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</w:rPr>
        <w:t>,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b/>
          <w:bCs/>
          <w:color w:val="1F497D"/>
          <w:sz w:val="18"/>
          <w:szCs w:val="18"/>
        </w:rPr>
      </w:pP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</w:rPr>
        <w:t>odwołanie posiłków można złożyć w aplikacji najpóźniej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b/>
          <w:bCs/>
          <w:color w:val="1F497D"/>
          <w:sz w:val="18"/>
          <w:szCs w:val="18"/>
        </w:rPr>
      </w:pPr>
      <w:r w:rsidRPr="00E871C7">
        <w:rPr>
          <w:rFonts w:ascii="Calibri Light" w:hAnsi="Calibri Light" w:cs="Calibri Light"/>
          <w:b/>
          <w:bCs/>
          <w:color w:val="203864"/>
          <w:sz w:val="18"/>
          <w:szCs w:val="18"/>
        </w:rPr>
        <w:t>w dzień poprzedzający wydawania posiłków do godziny 09:00.</w:t>
      </w:r>
    </w:p>
    <w:p w:rsidR="00E871C7" w:rsidRPr="00E871C7" w:rsidRDefault="00E871C7" w:rsidP="00E871C7">
      <w:pPr>
        <w:pStyle w:val="Tre"/>
        <w:rPr>
          <w:rFonts w:ascii="Calibri" w:hAnsi="Calibri" w:cs="Calibri"/>
          <w:color w:val="203864"/>
          <w:sz w:val="18"/>
          <w:szCs w:val="18"/>
        </w:rPr>
      </w:pPr>
      <w:r w:rsidRPr="00E871C7">
        <w:rPr>
          <w:rFonts w:ascii="Calibri" w:hAnsi="Calibri" w:cs="Calibri"/>
          <w:color w:val="203864"/>
          <w:sz w:val="18"/>
          <w:szCs w:val="18"/>
          <w:u w:val="single"/>
        </w:rPr>
        <w:t>P</w:t>
      </w:r>
      <w:r w:rsidRPr="00E871C7">
        <w:rPr>
          <w:rFonts w:ascii="Calibri" w:hAnsi="Calibri" w:cs="Calibri"/>
          <w:color w:val="1F497D"/>
          <w:sz w:val="18"/>
          <w:szCs w:val="18"/>
          <w:u w:val="single"/>
        </w:rPr>
        <w:t>rzez p</w:t>
      </w:r>
      <w:r w:rsidRPr="00E871C7">
        <w:rPr>
          <w:rFonts w:ascii="Calibri" w:hAnsi="Calibri" w:cs="Calibri"/>
          <w:color w:val="203864"/>
          <w:sz w:val="18"/>
          <w:szCs w:val="18"/>
          <w:u w:val="single"/>
        </w:rPr>
        <w:t>ierwszy tydzień współpracy</w:t>
      </w:r>
      <w:r w:rsidRPr="00E871C7">
        <w:rPr>
          <w:rFonts w:ascii="Calibri" w:hAnsi="Calibri" w:cs="Calibri"/>
          <w:color w:val="203864"/>
          <w:sz w:val="18"/>
          <w:szCs w:val="18"/>
        </w:rPr>
        <w:t xml:space="preserve">, ze względów organizacyjnych, pozostawiamy możliwość zamówienia posiłku </w:t>
      </w:r>
      <w:r w:rsidRPr="00E871C7">
        <w:rPr>
          <w:rFonts w:ascii="Calibri" w:hAnsi="Calibri" w:cs="Calibri"/>
          <w:color w:val="203864"/>
          <w:sz w:val="18"/>
          <w:szCs w:val="18"/>
          <w:u w:val="single"/>
        </w:rPr>
        <w:t>do 9:00 dnia poprzedzającego wydanie</w:t>
      </w:r>
      <w:r w:rsidRPr="00E871C7">
        <w:rPr>
          <w:rFonts w:ascii="Calibri" w:hAnsi="Calibri" w:cs="Calibri"/>
          <w:color w:val="203864"/>
          <w:sz w:val="18"/>
          <w:szCs w:val="18"/>
        </w:rPr>
        <w:t xml:space="preserve"> posiłku.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</w:rPr>
        <w:t xml:space="preserve">W razie problemów z rejestracją lub samą aplikacją prosimy o kontakt z Biurem Obsługi Klienta </w:t>
      </w:r>
      <w:hyperlink r:id="rId8" w:history="1">
        <w:r w:rsidRPr="00E871C7">
          <w:rPr>
            <w:rStyle w:val="Hyperlink0"/>
            <w:rFonts w:ascii="Calibri Light" w:hAnsi="Calibri Light" w:cs="Calibri Light"/>
            <w:color w:val="203864"/>
            <w:sz w:val="18"/>
            <w:szCs w:val="18"/>
          </w:rPr>
          <w:t>bok@zamowposilek.pl</w:t>
        </w:r>
      </w:hyperlink>
      <w:r w:rsidRPr="00E871C7">
        <w:rPr>
          <w:rFonts w:ascii="Calibri Light" w:hAnsi="Calibri Light" w:cs="Calibri Light"/>
          <w:color w:val="203864"/>
          <w:sz w:val="18"/>
          <w:szCs w:val="18"/>
        </w:rPr>
        <w:t xml:space="preserve"> lub po udanym zalogowaniu przez zakładkę "Pomoc &gt; Wyślij wiadomość”. W „Pomocy” znajdą Państwo również aktualną instrukcję obsługi aplikacji.</w:t>
      </w: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</w:p>
    <w:p w:rsidR="00E871C7" w:rsidRPr="00E871C7" w:rsidRDefault="00E871C7" w:rsidP="00E871C7">
      <w:pPr>
        <w:pStyle w:val="Tre"/>
        <w:rPr>
          <w:rFonts w:ascii="Calibri Light" w:hAnsi="Calibri Light" w:cs="Calibri Light"/>
          <w:color w:val="203864"/>
          <w:sz w:val="18"/>
          <w:szCs w:val="18"/>
        </w:rPr>
      </w:pPr>
      <w:r w:rsidRPr="00E871C7">
        <w:rPr>
          <w:rFonts w:ascii="Calibri Light" w:hAnsi="Calibri Light" w:cs="Calibri Light"/>
          <w:color w:val="203864"/>
          <w:sz w:val="18"/>
          <w:szCs w:val="18"/>
        </w:rPr>
        <w:t>Zachęcam też do kontaktu z Cuda-Garnki, chętnie pomożemy!</w:t>
      </w:r>
    </w:p>
    <w:p w:rsidR="00E871C7" w:rsidRPr="00E871C7" w:rsidRDefault="00E871C7" w:rsidP="00E871C7">
      <w:pPr>
        <w:rPr>
          <w:color w:val="203864"/>
          <w:sz w:val="18"/>
          <w:szCs w:val="18"/>
          <w:lang w:eastAsia="pl-PL"/>
        </w:rPr>
      </w:pPr>
    </w:p>
    <w:p w:rsidR="00E871C7" w:rsidRPr="00E871C7" w:rsidRDefault="00E871C7" w:rsidP="00E871C7">
      <w:pPr>
        <w:rPr>
          <w:color w:val="203864"/>
          <w:sz w:val="18"/>
          <w:szCs w:val="18"/>
          <w:lang w:eastAsia="pl-PL"/>
        </w:rPr>
      </w:pPr>
      <w:r w:rsidRPr="00E871C7">
        <w:rPr>
          <w:color w:val="203864"/>
          <w:sz w:val="18"/>
          <w:szCs w:val="18"/>
          <w:lang w:eastAsia="pl-PL"/>
        </w:rPr>
        <w:t>Dorota Zujewicz</w:t>
      </w:r>
    </w:p>
    <w:p w:rsidR="00E871C7" w:rsidRPr="00E871C7" w:rsidRDefault="00E871C7" w:rsidP="00E871C7">
      <w:pPr>
        <w:rPr>
          <w:color w:val="203864"/>
          <w:sz w:val="18"/>
          <w:szCs w:val="18"/>
          <w:lang w:eastAsia="pl-PL"/>
        </w:rPr>
      </w:pPr>
      <w:r w:rsidRPr="00E871C7">
        <w:rPr>
          <w:color w:val="203864"/>
          <w:sz w:val="18"/>
          <w:szCs w:val="18"/>
          <w:lang w:eastAsia="pl-PL"/>
        </w:rPr>
        <w:t>prezes</w:t>
      </w:r>
    </w:p>
    <w:p w:rsidR="00E871C7" w:rsidRPr="00E871C7" w:rsidRDefault="00E871C7" w:rsidP="00E871C7">
      <w:pPr>
        <w:rPr>
          <w:color w:val="203864"/>
          <w:sz w:val="18"/>
          <w:szCs w:val="18"/>
          <w:lang w:eastAsia="pl-PL"/>
        </w:rPr>
      </w:pPr>
      <w:proofErr w:type="spellStart"/>
      <w:r w:rsidRPr="00E871C7">
        <w:rPr>
          <w:color w:val="203864"/>
          <w:sz w:val="18"/>
          <w:szCs w:val="18"/>
          <w:lang w:eastAsia="pl-PL"/>
        </w:rPr>
        <w:t>Spn.S</w:t>
      </w:r>
      <w:proofErr w:type="spellEnd"/>
      <w:r w:rsidRPr="00E871C7">
        <w:rPr>
          <w:color w:val="203864"/>
          <w:sz w:val="18"/>
          <w:szCs w:val="18"/>
          <w:lang w:eastAsia="pl-PL"/>
        </w:rPr>
        <w:t>. Cuda-Garnki</w:t>
      </w:r>
    </w:p>
    <w:p w:rsidR="00E871C7" w:rsidRPr="00E871C7" w:rsidRDefault="001B7895" w:rsidP="00E871C7">
      <w:pPr>
        <w:rPr>
          <w:color w:val="203864"/>
          <w:sz w:val="18"/>
          <w:szCs w:val="18"/>
          <w:lang w:eastAsia="pl-PL"/>
        </w:rPr>
      </w:pPr>
      <w:hyperlink r:id="rId9" w:history="1">
        <w:r w:rsidR="00E871C7" w:rsidRPr="00E871C7">
          <w:rPr>
            <w:rStyle w:val="Hipercze"/>
            <w:color w:val="203864"/>
            <w:sz w:val="18"/>
            <w:szCs w:val="18"/>
            <w:lang w:eastAsia="pl-PL"/>
          </w:rPr>
          <w:t>zujewicz@cuda-garnki.pl</w:t>
        </w:r>
      </w:hyperlink>
    </w:p>
    <w:p w:rsidR="00C83FAB" w:rsidRPr="00E871C7" w:rsidRDefault="00E871C7">
      <w:pPr>
        <w:rPr>
          <w:color w:val="203864"/>
          <w:sz w:val="18"/>
          <w:szCs w:val="18"/>
          <w:lang w:eastAsia="pl-PL"/>
        </w:rPr>
      </w:pPr>
      <w:r w:rsidRPr="00E871C7">
        <w:rPr>
          <w:color w:val="203864"/>
          <w:sz w:val="18"/>
          <w:szCs w:val="18"/>
          <w:lang w:eastAsia="pl-PL"/>
        </w:rPr>
        <w:t>tel. 665-777-133</w:t>
      </w:r>
    </w:p>
    <w:sectPr w:rsidR="00C83FAB" w:rsidRPr="00E8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621E0"/>
    <w:multiLevelType w:val="hybridMultilevel"/>
    <w:tmpl w:val="A86E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7"/>
    <w:rsid w:val="001B7895"/>
    <w:rsid w:val="00C83FAB"/>
    <w:rsid w:val="00E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95D3-D4F9-4EA3-B686-EBD3A65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C7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871C7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71C7"/>
    <w:rPr>
      <w:rFonts w:ascii="Calibri Light" w:hAnsi="Calibri Light" w:cs="Calibri Light"/>
      <w:color w:val="1F4D78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71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871C7"/>
    <w:pPr>
      <w:ind w:left="720"/>
    </w:pPr>
  </w:style>
  <w:style w:type="paragraph" w:customStyle="1" w:styleId="Tre">
    <w:name w:val="Treść"/>
    <w:basedOn w:val="Normalny"/>
    <w:rsid w:val="00E871C7"/>
    <w:rPr>
      <w:rFonts w:ascii="Helvetica Neue" w:hAnsi="Helvetica Neue" w:cs="Times New Roman"/>
      <w:color w:val="000000"/>
      <w:lang w:eastAsia="ar-SA"/>
    </w:rPr>
  </w:style>
  <w:style w:type="character" w:customStyle="1" w:styleId="Hyperlink0">
    <w:name w:val="Hyperlink.0"/>
    <w:basedOn w:val="Domylnaczcionkaakapitu"/>
    <w:rsid w:val="00E871C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zamowposil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J7o0x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VUF8pUVsQ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y02pi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jewicz@cuda-gar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2021-08-26T10:01:00Z</dcterms:created>
  <dcterms:modified xsi:type="dcterms:W3CDTF">2021-08-26T10:01:00Z</dcterms:modified>
</cp:coreProperties>
</file>